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00F2" w:rsidRPr="006500F2" w:rsidRDefault="006500F2" w:rsidP="008B766D">
      <w:pPr>
        <w:ind w:right="-426"/>
        <w:rPr>
          <w:b/>
          <w:bCs/>
          <w:sz w:val="26"/>
          <w:rtl/>
        </w:rPr>
      </w:pPr>
      <w:bookmarkStart w:id="0" w:name="_GoBack"/>
      <w:bookmarkEnd w:id="0"/>
    </w:p>
    <w:p w:rsidR="00F42907" w:rsidRPr="0078568E" w:rsidRDefault="0021366F" w:rsidP="00660C52">
      <w:pPr>
        <w:jc w:val="right"/>
        <w:rPr>
          <w:rStyle w:val="a9"/>
          <w:b/>
          <w:bCs/>
          <w:color w:val="auto"/>
          <w:sz w:val="26"/>
          <w:rtl/>
        </w:rPr>
      </w:pPr>
      <w:bookmarkStart w:id="1" w:name="Date"/>
      <w:bookmarkEnd w:id="1"/>
      <w:r>
        <w:rPr>
          <w:rStyle w:val="a9"/>
          <w:rFonts w:hint="cs"/>
          <w:b/>
          <w:bCs/>
          <w:color w:val="auto"/>
          <w:sz w:val="26"/>
          <w:rtl/>
        </w:rPr>
        <w:t>יחידת חוזים והתקשרויות</w:t>
      </w:r>
    </w:p>
    <w:bookmarkStart w:id="2" w:name="DocNum"/>
    <w:bookmarkEnd w:id="2"/>
    <w:p w:rsidR="009C1E95" w:rsidRPr="00223E43" w:rsidRDefault="00D41E91"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E2526A">
            <w:rPr>
              <w:rStyle w:val="a9"/>
              <w:rFonts w:hint="cs"/>
              <w:color w:val="auto"/>
              <w:sz w:val="26"/>
              <w:rtl/>
            </w:rPr>
            <w:t>י"א באלול התש"פ</w:t>
          </w:r>
        </w:sdtContent>
      </w:sdt>
    </w:p>
    <w:p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E2526A">
            <w:rPr>
              <w:rFonts w:hint="cs"/>
              <w:b w:val="0"/>
              <w:bCs w:val="0"/>
              <w:sz w:val="26"/>
              <w:rtl/>
            </w:rPr>
            <w:t>31 באוגוסט 2020</w:t>
          </w:r>
        </w:sdtContent>
      </w:sdt>
    </w:p>
    <w:p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E2526A">
            <w:rPr>
              <w:rStyle w:val="a9"/>
              <w:rFonts w:hint="cs"/>
              <w:color w:val="auto"/>
              <w:sz w:val="26"/>
              <w:rtl/>
            </w:rPr>
            <w:t>חת_222_2020</w:t>
          </w:r>
        </w:sdtContent>
      </w:sdt>
    </w:p>
    <w:p w:rsidR="00C80CDB" w:rsidRPr="00711F18" w:rsidRDefault="00C80CDB" w:rsidP="00200F04">
      <w:pPr>
        <w:pStyle w:val="20"/>
        <w:jc w:val="center"/>
        <w:rPr>
          <w:color w:val="FF0000"/>
          <w:rtl/>
        </w:rPr>
      </w:pPr>
    </w:p>
    <w:p w:rsidR="003B4CB0" w:rsidRPr="00711F18" w:rsidRDefault="003B4CB0" w:rsidP="006415C5">
      <w:pPr>
        <w:jc w:val="center"/>
        <w:rPr>
          <w:rFonts w:ascii="David" w:hAnsi="David"/>
          <w:color w:val="FF0000"/>
          <w:sz w:val="26"/>
          <w:rtl/>
        </w:rPr>
      </w:pPr>
      <w:bookmarkStart w:id="3" w:name="About"/>
      <w:bookmarkEnd w:id="3"/>
    </w:p>
    <w:p w:rsidR="00E2526A" w:rsidRPr="00711F18" w:rsidRDefault="00E2526A" w:rsidP="00E2526A">
      <w:pPr>
        <w:jc w:val="center"/>
        <w:rPr>
          <w:rFonts w:ascii="David" w:hAnsi="David"/>
          <w:color w:val="FF0000"/>
          <w:sz w:val="26"/>
          <w:rtl/>
        </w:rPr>
      </w:pPr>
      <w:r w:rsidRPr="00711F18">
        <w:rPr>
          <w:rFonts w:hint="cs"/>
          <w:b/>
          <w:bCs/>
          <w:color w:val="FF0000"/>
          <w:sz w:val="28"/>
          <w:szCs w:val="28"/>
          <w:rtl/>
        </w:rPr>
        <w:t xml:space="preserve">          </w:t>
      </w:r>
      <w:r w:rsidRPr="00711F18">
        <w:rPr>
          <w:rFonts w:ascii="David" w:hAnsi="David"/>
          <w:b/>
          <w:bCs/>
          <w:sz w:val="26"/>
          <w:rtl/>
        </w:rPr>
        <w:t xml:space="preserve">תשובות והבהרות לשאלות ובקשות שהתקבלו במסגרת </w:t>
      </w:r>
      <w:r w:rsidRPr="00D733BD">
        <w:rPr>
          <w:rFonts w:ascii="David" w:hAnsi="David"/>
          <w:b/>
          <w:bCs/>
          <w:sz w:val="26"/>
          <w:rtl/>
        </w:rPr>
        <w:t>מכרז 100/20 תכנית ההזנק להשקעת מציעים במו"פ</w:t>
      </w:r>
    </w:p>
    <w:p w:rsidR="00E2526A" w:rsidRPr="00711F18" w:rsidRDefault="00E2526A" w:rsidP="00E2526A">
      <w:pPr>
        <w:rPr>
          <w:rFonts w:ascii="David" w:hAnsi="David"/>
          <w:color w:val="FF0000"/>
          <w:sz w:val="26"/>
          <w:rtl/>
        </w:rPr>
      </w:pPr>
    </w:p>
    <w:p w:rsidR="00E2526A" w:rsidRPr="00711F18" w:rsidRDefault="00E2526A" w:rsidP="00E2526A">
      <w:pPr>
        <w:rPr>
          <w:rFonts w:ascii="David" w:hAnsi="David"/>
          <w:sz w:val="26"/>
          <w:rtl/>
        </w:rPr>
      </w:pPr>
      <w:r w:rsidRPr="00711F18">
        <w:rPr>
          <w:rFonts w:ascii="David" w:hAnsi="David"/>
          <w:sz w:val="26"/>
          <w:rtl/>
        </w:rPr>
        <w:t>המשרד מתכבד להשיב על שאלות שנתקבלו במסגרת המכרז לעיל</w:t>
      </w:r>
    </w:p>
    <w:p w:rsidR="00E2526A" w:rsidRPr="00711F18" w:rsidRDefault="00E2526A" w:rsidP="00E2526A">
      <w:pPr>
        <w:rPr>
          <w:rFonts w:ascii="David" w:hAnsi="David"/>
          <w:sz w:val="26"/>
          <w:rtl/>
        </w:rPr>
      </w:pPr>
    </w:p>
    <w:p w:rsidR="00E2526A" w:rsidRPr="00711F18" w:rsidRDefault="00E2526A" w:rsidP="00E2526A">
      <w:pPr>
        <w:spacing w:line="360" w:lineRule="auto"/>
        <w:rPr>
          <w:rFonts w:ascii="David" w:hAnsi="David"/>
          <w:sz w:val="26"/>
          <w:rtl/>
        </w:rPr>
      </w:pPr>
      <w:r w:rsidRPr="00711F18">
        <w:rPr>
          <w:rFonts w:ascii="David" w:hAnsi="David"/>
          <w:sz w:val="26"/>
          <w:rtl/>
        </w:rPr>
        <w:t>מועד אחרון להגשת שאלות:</w:t>
      </w:r>
      <w:r w:rsidRPr="00711F18">
        <w:rPr>
          <w:rFonts w:ascii="David" w:hAnsi="David" w:hint="cs"/>
          <w:sz w:val="26"/>
          <w:rtl/>
        </w:rPr>
        <w:t xml:space="preserve"> </w:t>
      </w:r>
      <w:r>
        <w:rPr>
          <w:rFonts w:ascii="David" w:hAnsi="David" w:hint="cs"/>
          <w:sz w:val="26"/>
          <w:rtl/>
        </w:rPr>
        <w:t>31.8.2020</w:t>
      </w:r>
    </w:p>
    <w:p w:rsidR="00E2526A" w:rsidRPr="00711F18" w:rsidRDefault="00E2526A" w:rsidP="00E2526A">
      <w:pPr>
        <w:spacing w:line="360" w:lineRule="auto"/>
        <w:rPr>
          <w:rFonts w:ascii="David" w:hAnsi="David"/>
          <w:sz w:val="26"/>
          <w:rtl/>
        </w:rPr>
      </w:pPr>
      <w:r w:rsidRPr="00711F18">
        <w:rPr>
          <w:rFonts w:ascii="David" w:hAnsi="David"/>
          <w:sz w:val="26"/>
          <w:rtl/>
        </w:rPr>
        <w:t>מועד אחרון לפרסום הבהרות:</w:t>
      </w:r>
      <w:r w:rsidRPr="00711F18">
        <w:rPr>
          <w:rFonts w:ascii="David" w:hAnsi="David" w:hint="cs"/>
          <w:sz w:val="26"/>
          <w:rtl/>
        </w:rPr>
        <w:t xml:space="preserve"> </w:t>
      </w:r>
      <w:r>
        <w:rPr>
          <w:rFonts w:ascii="David" w:hAnsi="David" w:hint="cs"/>
          <w:sz w:val="26"/>
          <w:rtl/>
        </w:rPr>
        <w:t>8.9.2020</w:t>
      </w:r>
    </w:p>
    <w:p w:rsidR="003B4CB0" w:rsidRDefault="003B4CB0" w:rsidP="003B4CB0">
      <w:pPr>
        <w:rPr>
          <w:rFonts w:ascii="David" w:hAnsi="David"/>
          <w:color w:val="FF0000"/>
          <w:sz w:val="26"/>
          <w:rtl/>
        </w:rPr>
      </w:pPr>
    </w:p>
    <w:tbl>
      <w:tblPr>
        <w:tblStyle w:val="ae"/>
        <w:bidiVisual/>
        <w:tblW w:w="9425" w:type="dxa"/>
        <w:jc w:val="center"/>
        <w:tblLayout w:type="fixed"/>
        <w:tblLook w:val="04A0" w:firstRow="1" w:lastRow="0" w:firstColumn="1" w:lastColumn="0" w:noHBand="0" w:noVBand="1"/>
      </w:tblPr>
      <w:tblGrid>
        <w:gridCol w:w="1037"/>
        <w:gridCol w:w="953"/>
        <w:gridCol w:w="1276"/>
        <w:gridCol w:w="3015"/>
        <w:gridCol w:w="3144"/>
      </w:tblGrid>
      <w:tr w:rsidR="00E2526A" w:rsidRPr="00C91322" w:rsidTr="00077CAB">
        <w:trPr>
          <w:jc w:val="center"/>
        </w:trPr>
        <w:tc>
          <w:tcPr>
            <w:tcW w:w="1037" w:type="dxa"/>
            <w:shd w:val="clear" w:color="auto" w:fill="DBE5F1" w:themeFill="accent1" w:themeFillTint="33"/>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מס'</w:t>
            </w:r>
          </w:p>
        </w:tc>
        <w:tc>
          <w:tcPr>
            <w:tcW w:w="953" w:type="dxa"/>
            <w:shd w:val="clear" w:color="auto" w:fill="DBE5F1" w:themeFill="accent1" w:themeFillTint="33"/>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עמוד במסמכי המכרז</w:t>
            </w:r>
          </w:p>
        </w:tc>
        <w:tc>
          <w:tcPr>
            <w:tcW w:w="1276" w:type="dxa"/>
            <w:shd w:val="clear" w:color="auto" w:fill="DBE5F1" w:themeFill="accent1" w:themeFillTint="33"/>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מספר סעיף</w:t>
            </w:r>
          </w:p>
        </w:tc>
        <w:tc>
          <w:tcPr>
            <w:tcW w:w="3015" w:type="dxa"/>
            <w:shd w:val="clear" w:color="auto" w:fill="DBE5F1" w:themeFill="accent1" w:themeFillTint="33"/>
          </w:tcPr>
          <w:p w:rsidR="00E2526A" w:rsidRPr="00C91322" w:rsidRDefault="00E2526A" w:rsidP="00077CAB">
            <w:pPr>
              <w:spacing w:line="360" w:lineRule="auto"/>
              <w:rPr>
                <w:rFonts w:ascii="David" w:hAnsi="David"/>
                <w:szCs w:val="24"/>
                <w:rtl/>
              </w:rPr>
            </w:pPr>
            <w:r w:rsidRPr="00C91322">
              <w:rPr>
                <w:rFonts w:ascii="David" w:hAnsi="David"/>
                <w:szCs w:val="24"/>
                <w:rtl/>
              </w:rPr>
              <w:t>פירוט השאלה / ההבהרה</w:t>
            </w:r>
          </w:p>
        </w:tc>
        <w:tc>
          <w:tcPr>
            <w:tcW w:w="3144" w:type="dxa"/>
            <w:shd w:val="clear" w:color="auto" w:fill="DBE5F1" w:themeFill="accent1" w:themeFillTint="33"/>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תשובת ההבהרה</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1</w:t>
            </w:r>
          </w:p>
        </w:tc>
        <w:tc>
          <w:tcPr>
            <w:tcW w:w="953" w:type="dxa"/>
            <w:shd w:val="clear" w:color="auto" w:fill="auto"/>
            <w:vAlign w:val="center"/>
          </w:tcPr>
          <w:p w:rsidR="00E2526A" w:rsidRPr="00C91322" w:rsidRDefault="00E2526A" w:rsidP="00077CAB">
            <w:pPr>
              <w:spacing w:line="360" w:lineRule="auto"/>
              <w:rPr>
                <w:rFonts w:ascii="David" w:hAnsi="David"/>
                <w:szCs w:val="24"/>
                <w:rtl/>
              </w:rPr>
            </w:pPr>
          </w:p>
        </w:tc>
        <w:tc>
          <w:tcPr>
            <w:tcW w:w="1276" w:type="dxa"/>
            <w:shd w:val="clear" w:color="auto" w:fill="auto"/>
            <w:vAlign w:val="center"/>
          </w:tcPr>
          <w:p w:rsidR="00E2526A" w:rsidRPr="00C91322" w:rsidRDefault="00E2526A" w:rsidP="00077CAB">
            <w:pPr>
              <w:spacing w:line="360" w:lineRule="auto"/>
              <w:rPr>
                <w:rFonts w:ascii="David" w:hAnsi="David"/>
                <w:szCs w:val="24"/>
                <w:rtl/>
              </w:rPr>
            </w:pPr>
          </w:p>
        </w:tc>
        <w:tc>
          <w:tcPr>
            <w:tcW w:w="3015" w:type="dxa"/>
            <w:shd w:val="clear" w:color="auto" w:fill="auto"/>
          </w:tcPr>
          <w:p w:rsidR="00E2526A" w:rsidRPr="00C91322" w:rsidRDefault="00077CAB" w:rsidP="00077CAB">
            <w:pPr>
              <w:rPr>
                <w:rFonts w:ascii="David" w:hAnsi="David"/>
                <w:szCs w:val="24"/>
              </w:rPr>
            </w:pPr>
            <w:r w:rsidRPr="00C91322">
              <w:rPr>
                <w:rFonts w:ascii="David" w:hAnsi="David"/>
                <w:szCs w:val="24"/>
                <w:rtl/>
              </w:rPr>
              <w:t>חברתנו</w:t>
            </w:r>
            <w:r w:rsidR="00E2526A" w:rsidRPr="00C91322">
              <w:rPr>
                <w:rFonts w:ascii="David" w:hAnsi="David"/>
                <w:szCs w:val="24"/>
                <w:rtl/>
              </w:rPr>
              <w:t xml:space="preserve"> זכתה לפני כ-3 שנים במכרז של חלוץ והדגמה, נבקש לוודא שאין מניעה בעקבות כך לגשת לקול קורא החדש שפורסם.</w:t>
            </w:r>
          </w:p>
          <w:p w:rsidR="00E2526A" w:rsidRPr="00C91322" w:rsidRDefault="00E2526A" w:rsidP="00077CAB">
            <w:pPr>
              <w:pStyle w:val="ac"/>
              <w:rPr>
                <w:rFonts w:ascii="David" w:hAnsi="David" w:cs="David"/>
                <w:sz w:val="24"/>
                <w:szCs w:val="24"/>
              </w:rPr>
            </w:pPr>
          </w:p>
          <w:p w:rsidR="00E2526A" w:rsidRPr="00C91322" w:rsidRDefault="00E2526A" w:rsidP="00077CAB">
            <w:pPr>
              <w:jc w:val="both"/>
              <w:rPr>
                <w:rFonts w:ascii="David" w:hAnsi="David"/>
                <w:szCs w:val="24"/>
              </w:rPr>
            </w:pPr>
            <w:r w:rsidRPr="00C91322">
              <w:rPr>
                <w:rFonts w:ascii="David" w:hAnsi="David"/>
                <w:szCs w:val="24"/>
                <w:rtl/>
              </w:rPr>
              <w:t>החברה מעוניינת לגשת ל-2 הקולות הקוראים שפורסמו (חלוץ והזנק) 100/2020 ו- 33/2020, נבקש לוודא שאין מניעה כלשהי.</w:t>
            </w:r>
          </w:p>
          <w:p w:rsidR="00E2526A" w:rsidRPr="00C91322" w:rsidRDefault="00E2526A" w:rsidP="00077CAB">
            <w:pPr>
              <w:pStyle w:val="ac"/>
              <w:rPr>
                <w:rFonts w:ascii="David" w:hAnsi="David" w:cs="David"/>
                <w:sz w:val="24"/>
                <w:szCs w:val="24"/>
                <w:rtl/>
              </w:rPr>
            </w:pPr>
          </w:p>
          <w:p w:rsidR="00E2526A" w:rsidRPr="00C91322" w:rsidRDefault="00E2526A" w:rsidP="00077CAB">
            <w:pPr>
              <w:pStyle w:val="ac"/>
              <w:rPr>
                <w:rFonts w:ascii="David" w:hAnsi="David" w:cs="David"/>
                <w:sz w:val="24"/>
                <w:szCs w:val="24"/>
                <w:rtl/>
              </w:rPr>
            </w:pPr>
          </w:p>
          <w:p w:rsidR="00E2526A" w:rsidRPr="00C91322" w:rsidRDefault="00E2526A" w:rsidP="00077CAB">
            <w:pPr>
              <w:jc w:val="both"/>
              <w:rPr>
                <w:rFonts w:ascii="David" w:hAnsi="David"/>
                <w:szCs w:val="24"/>
              </w:rPr>
            </w:pPr>
            <w:r w:rsidRPr="00C91322">
              <w:rPr>
                <w:rFonts w:ascii="David" w:hAnsi="David"/>
                <w:szCs w:val="24"/>
                <w:rtl/>
              </w:rPr>
              <w:t>הפרויקט עבור החברה מעוניינת לגשת במסגרת קול קורא 100/2020 מתואר בתמציתיות כדלהלן:</w:t>
            </w:r>
          </w:p>
          <w:p w:rsidR="00E2526A" w:rsidRPr="00C91322" w:rsidRDefault="00E2526A" w:rsidP="00077CAB">
            <w:pPr>
              <w:pStyle w:val="ac"/>
              <w:jc w:val="both"/>
              <w:rPr>
                <w:rFonts w:ascii="David" w:hAnsi="David" w:cs="David"/>
                <w:sz w:val="24"/>
                <w:szCs w:val="24"/>
              </w:rPr>
            </w:pPr>
          </w:p>
          <w:p w:rsidR="00E2526A" w:rsidRPr="00C91322" w:rsidRDefault="00E2526A" w:rsidP="00077CAB">
            <w:pPr>
              <w:pStyle w:val="ac"/>
              <w:numPr>
                <w:ilvl w:val="0"/>
                <w:numId w:val="27"/>
              </w:numPr>
              <w:ind w:left="246" w:hanging="246"/>
              <w:jc w:val="both"/>
              <w:rPr>
                <w:rFonts w:ascii="David" w:hAnsi="David" w:cs="David"/>
                <w:sz w:val="24"/>
                <w:szCs w:val="24"/>
              </w:rPr>
            </w:pPr>
            <w:r w:rsidRPr="00C91322">
              <w:rPr>
                <w:rFonts w:ascii="David" w:hAnsi="David" w:cs="David"/>
                <w:sz w:val="24"/>
                <w:szCs w:val="24"/>
                <w:rtl/>
              </w:rPr>
              <w:t xml:space="preserve">במסגרת קול קורא הזנק – הקמת "מערך </w:t>
            </w:r>
            <w:r w:rsidRPr="00C91322">
              <w:rPr>
                <w:rFonts w:ascii="David" w:hAnsi="David" w:cs="David"/>
                <w:sz w:val="24"/>
                <w:szCs w:val="24"/>
              </w:rPr>
              <w:t>Airbnb</w:t>
            </w:r>
            <w:r w:rsidRPr="00C91322">
              <w:rPr>
                <w:rFonts w:ascii="David" w:hAnsi="David" w:cs="David"/>
                <w:sz w:val="24"/>
                <w:szCs w:val="24"/>
                <w:rtl/>
              </w:rPr>
              <w:t>" לעמדות טעינה לרכבים חשמליים, כלומר הקמת תשתית מלאה על ידי החברה כך שהבעלים של המטען יוכל למכור חשמל ללקוחות קצה שונים.</w:t>
            </w:r>
          </w:p>
          <w:p w:rsidR="00E2526A" w:rsidRPr="00C91322" w:rsidRDefault="00E2526A" w:rsidP="00077CAB">
            <w:pPr>
              <w:pStyle w:val="ac"/>
              <w:ind w:left="1080"/>
              <w:rPr>
                <w:rFonts w:ascii="David" w:hAnsi="David" w:cs="David"/>
                <w:sz w:val="24"/>
                <w:szCs w:val="24"/>
                <w:rtl/>
              </w:rPr>
            </w:pPr>
          </w:p>
          <w:p w:rsidR="00E2526A" w:rsidRPr="00C91322" w:rsidRDefault="00E2526A" w:rsidP="00077CAB">
            <w:pPr>
              <w:pStyle w:val="ac"/>
              <w:numPr>
                <w:ilvl w:val="0"/>
                <w:numId w:val="27"/>
              </w:numPr>
              <w:ind w:left="388" w:hanging="388"/>
              <w:jc w:val="both"/>
              <w:rPr>
                <w:rFonts w:ascii="David" w:hAnsi="David" w:cs="David"/>
                <w:sz w:val="24"/>
                <w:szCs w:val="24"/>
                <w:rtl/>
              </w:rPr>
            </w:pPr>
            <w:r w:rsidRPr="00C91322">
              <w:rPr>
                <w:rFonts w:ascii="David" w:hAnsi="David" w:cs="David"/>
                <w:sz w:val="24"/>
                <w:szCs w:val="24"/>
                <w:rtl/>
              </w:rPr>
              <w:lastRenderedPageBreak/>
              <w:t>נודה באם נוכל לתאם שיחת ועידה קצרה עם הגורמים המקצועיים במשרדכם, כדי לקבל את חוות דעתכם בנוגע לפרוייקט שתואר לעיל והאם קיים עניין מצד משרדכם בהשקעה בפרוייקט במסגרת הקול קורא.</w:t>
            </w:r>
          </w:p>
        </w:tc>
        <w:tc>
          <w:tcPr>
            <w:tcW w:w="3144" w:type="dxa"/>
            <w:shd w:val="clear" w:color="auto" w:fill="auto"/>
            <w:vAlign w:val="center"/>
          </w:tcPr>
          <w:p w:rsidR="00C21B27" w:rsidRDefault="00C21B27" w:rsidP="00E06155">
            <w:pPr>
              <w:spacing w:line="360" w:lineRule="auto"/>
              <w:rPr>
                <w:rFonts w:ascii="David" w:hAnsi="David"/>
                <w:szCs w:val="24"/>
                <w:rtl/>
              </w:rPr>
            </w:pPr>
            <w:r>
              <w:rPr>
                <w:rFonts w:ascii="David" w:hAnsi="David" w:hint="cs"/>
                <w:szCs w:val="24"/>
                <w:rtl/>
              </w:rPr>
              <w:lastRenderedPageBreak/>
              <w:t xml:space="preserve"> </w:t>
            </w:r>
            <w:r w:rsidR="00AD73BD">
              <w:rPr>
                <w:rFonts w:ascii="David" w:hAnsi="David" w:hint="cs"/>
                <w:szCs w:val="24"/>
                <w:rtl/>
              </w:rPr>
              <w:t xml:space="preserve">באשר לשאלה הראשונה </w:t>
            </w:r>
            <w:r w:rsidR="00AD73BD">
              <w:rPr>
                <w:rFonts w:ascii="David" w:hAnsi="David"/>
                <w:szCs w:val="24"/>
                <w:rtl/>
              </w:rPr>
              <w:t>–</w:t>
            </w:r>
            <w:r w:rsidR="00E06155">
              <w:rPr>
                <w:rFonts w:ascii="David" w:hAnsi="David" w:hint="cs"/>
                <w:szCs w:val="24"/>
                <w:rtl/>
              </w:rPr>
              <w:t xml:space="preserve"> אין מניעה לגשת ל-2 הקולות הקוראים גם עבור חברה שזכתה.</w:t>
            </w:r>
          </w:p>
          <w:p w:rsidR="00AD73BD" w:rsidRPr="00C91322" w:rsidRDefault="00C21B27" w:rsidP="00E06155">
            <w:pPr>
              <w:spacing w:line="360" w:lineRule="auto"/>
              <w:rPr>
                <w:rFonts w:ascii="David" w:hAnsi="David"/>
                <w:szCs w:val="24"/>
                <w:rtl/>
              </w:rPr>
            </w:pPr>
            <w:r>
              <w:rPr>
                <w:rFonts w:ascii="David" w:hAnsi="David" w:hint="cs"/>
                <w:szCs w:val="24"/>
                <w:rtl/>
              </w:rPr>
              <w:t xml:space="preserve"> באשר לשאלה </w:t>
            </w:r>
            <w:r w:rsidR="00E06155">
              <w:rPr>
                <w:rFonts w:ascii="David" w:hAnsi="David" w:hint="cs"/>
                <w:szCs w:val="24"/>
                <w:rtl/>
              </w:rPr>
              <w:t xml:space="preserve">השנייה </w:t>
            </w:r>
            <w:r>
              <w:rPr>
                <w:rFonts w:ascii="David" w:hAnsi="David" w:hint="cs"/>
                <w:szCs w:val="24"/>
                <w:rtl/>
              </w:rPr>
              <w:t xml:space="preserve">- </w:t>
            </w:r>
            <w:r w:rsidR="004425A3">
              <w:rPr>
                <w:rFonts w:ascii="David" w:hAnsi="David" w:hint="cs"/>
                <w:szCs w:val="24"/>
                <w:rtl/>
              </w:rPr>
              <w:t xml:space="preserve">המשרד </w:t>
            </w:r>
            <w:r>
              <w:rPr>
                <w:rFonts w:ascii="David" w:hAnsi="David" w:hint="cs"/>
                <w:szCs w:val="24"/>
                <w:rtl/>
              </w:rPr>
              <w:t>יבחן</w:t>
            </w:r>
            <w:r w:rsidR="004425A3">
              <w:rPr>
                <w:rFonts w:ascii="David" w:hAnsi="David" w:hint="cs"/>
                <w:szCs w:val="24"/>
                <w:rtl/>
              </w:rPr>
              <w:t xml:space="preserve"> את ההצעה </w:t>
            </w:r>
            <w:r w:rsidR="008B3247">
              <w:rPr>
                <w:rFonts w:ascii="David" w:hAnsi="David" w:hint="cs"/>
                <w:szCs w:val="24"/>
                <w:rtl/>
              </w:rPr>
              <w:t xml:space="preserve">רק </w:t>
            </w:r>
            <w:r>
              <w:rPr>
                <w:rFonts w:ascii="David" w:hAnsi="David" w:hint="cs"/>
                <w:szCs w:val="24"/>
                <w:rtl/>
              </w:rPr>
              <w:t>אם ו</w:t>
            </w:r>
            <w:r w:rsidR="008B3247">
              <w:rPr>
                <w:rFonts w:ascii="David" w:hAnsi="David" w:hint="cs"/>
                <w:szCs w:val="24"/>
                <w:rtl/>
              </w:rPr>
              <w:t xml:space="preserve">לאחר שתוגש מאחר ואנו נמצאים בעיצומו של </w:t>
            </w:r>
            <w:r>
              <w:rPr>
                <w:rFonts w:ascii="David" w:hAnsi="David" w:hint="cs"/>
                <w:szCs w:val="24"/>
                <w:rtl/>
              </w:rPr>
              <w:t>ההליך ה</w:t>
            </w:r>
            <w:r w:rsidR="008B3247">
              <w:rPr>
                <w:rFonts w:ascii="David" w:hAnsi="David" w:hint="cs"/>
                <w:szCs w:val="24"/>
                <w:rtl/>
              </w:rPr>
              <w:t>מכרז</w:t>
            </w:r>
            <w:r>
              <w:rPr>
                <w:rFonts w:ascii="David" w:hAnsi="David" w:hint="cs"/>
                <w:szCs w:val="24"/>
                <w:rtl/>
              </w:rPr>
              <w:t>י</w:t>
            </w:r>
            <w:r w:rsidR="008B3247">
              <w:rPr>
                <w:rFonts w:ascii="David" w:hAnsi="David" w:hint="cs"/>
                <w:szCs w:val="24"/>
                <w:rtl/>
              </w:rPr>
              <w:t>.</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2</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עמ' 10 למסמכי המכרז</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סע' 4.1.16-4.1.17</w:t>
            </w:r>
          </w:p>
        </w:tc>
        <w:tc>
          <w:tcPr>
            <w:tcW w:w="3015" w:type="dxa"/>
            <w:shd w:val="clear" w:color="auto" w:fill="auto"/>
          </w:tcPr>
          <w:p w:rsidR="00E2526A" w:rsidRPr="00C91322" w:rsidRDefault="00E2526A" w:rsidP="00077CAB">
            <w:pPr>
              <w:rPr>
                <w:rFonts w:ascii="David" w:hAnsi="David"/>
                <w:szCs w:val="24"/>
                <w:rtl/>
              </w:rPr>
            </w:pPr>
            <w:r w:rsidRPr="00C91322">
              <w:rPr>
                <w:rFonts w:ascii="David" w:hAnsi="David"/>
                <w:szCs w:val="24"/>
                <w:rtl/>
              </w:rPr>
              <w:t>אנו סבורים שיש להמשיך במנהג של העברת הסכמים חתומים במייל, ובפרט בתקופת הקורונה. אשר על כן נבקש לקבל הבהרה לפיה ימחקו סעיפים אלו.</w:t>
            </w:r>
          </w:p>
        </w:tc>
        <w:tc>
          <w:tcPr>
            <w:tcW w:w="3144" w:type="dxa"/>
            <w:shd w:val="clear" w:color="auto" w:fill="auto"/>
            <w:vAlign w:val="center"/>
          </w:tcPr>
          <w:p w:rsidR="00E2526A" w:rsidRPr="00C91322" w:rsidRDefault="00340F49" w:rsidP="00340F49">
            <w:pPr>
              <w:spacing w:line="360" w:lineRule="auto"/>
              <w:rPr>
                <w:rFonts w:ascii="David" w:hAnsi="David"/>
                <w:szCs w:val="24"/>
                <w:rtl/>
              </w:rPr>
            </w:pPr>
            <w:r>
              <w:rPr>
                <w:rFonts w:ascii="David" w:hAnsi="David" w:hint="cs"/>
                <w:szCs w:val="24"/>
                <w:rtl/>
              </w:rPr>
              <w:t>ניתן להגיש בדוא"ל בכפוף לאימות החתימה ע"י עו"ד, כקבוע בהסכם.</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3</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עמ' 10 ו-16 למסמכי המכרז</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 xml:space="preserve">סע' 4.1.19 ו- 9.4 למסמכי המכרז </w:t>
            </w:r>
          </w:p>
        </w:tc>
        <w:tc>
          <w:tcPr>
            <w:tcW w:w="3015" w:type="dxa"/>
            <w:shd w:val="clear" w:color="auto" w:fill="auto"/>
          </w:tcPr>
          <w:p w:rsidR="00E2526A" w:rsidRPr="00C91322" w:rsidRDefault="00E2526A" w:rsidP="00077CAB">
            <w:pPr>
              <w:rPr>
                <w:rFonts w:ascii="David" w:hAnsi="David"/>
                <w:szCs w:val="24"/>
                <w:rtl/>
              </w:rPr>
            </w:pPr>
            <w:r w:rsidRPr="00C91322">
              <w:rPr>
                <w:rFonts w:ascii="David" w:hAnsi="David"/>
                <w:szCs w:val="24"/>
                <w:rtl/>
              </w:rPr>
              <w:t xml:space="preserve">נבקש לקבל הבהרה לפיה המגבלות האמורות תחולנה, אם בכלל, על חוקרים ספציפיים ולא על מוסד המחקר, שיכול לבצע הגשות שונות בשם חוקרים שונים. </w:t>
            </w:r>
          </w:p>
        </w:tc>
        <w:tc>
          <w:tcPr>
            <w:tcW w:w="3144" w:type="dxa"/>
            <w:shd w:val="clear" w:color="auto" w:fill="auto"/>
            <w:vAlign w:val="center"/>
          </w:tcPr>
          <w:p w:rsidR="00E2526A" w:rsidRPr="00C91322" w:rsidRDefault="00C21B27" w:rsidP="00D8296A">
            <w:pPr>
              <w:spacing w:line="360" w:lineRule="auto"/>
              <w:rPr>
                <w:rFonts w:ascii="David" w:hAnsi="David"/>
                <w:szCs w:val="24"/>
                <w:rtl/>
              </w:rPr>
            </w:pPr>
            <w:r>
              <w:rPr>
                <w:rFonts w:ascii="David" w:hAnsi="David" w:hint="cs"/>
                <w:szCs w:val="24"/>
                <w:rtl/>
              </w:rPr>
              <w:t>הבקשה התקבלה</w:t>
            </w:r>
            <w:r w:rsidR="00196D89">
              <w:rPr>
                <w:rFonts w:ascii="David" w:hAnsi="David" w:hint="cs"/>
                <w:szCs w:val="24"/>
                <w:rtl/>
              </w:rPr>
              <w:t xml:space="preserve">. המגבלות חלות על החוקרים. </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4</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עמ' 13 למסמכי המכרז</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סע' 5.1</w:t>
            </w:r>
          </w:p>
        </w:tc>
        <w:tc>
          <w:tcPr>
            <w:tcW w:w="3015" w:type="dxa"/>
            <w:shd w:val="clear" w:color="auto" w:fill="auto"/>
          </w:tcPr>
          <w:p w:rsidR="00E2526A" w:rsidRPr="00C91322" w:rsidRDefault="00E2526A" w:rsidP="00077CAB">
            <w:pPr>
              <w:rPr>
                <w:rFonts w:ascii="David" w:hAnsi="David"/>
                <w:szCs w:val="24"/>
                <w:rtl/>
              </w:rPr>
            </w:pPr>
            <w:r w:rsidRPr="00C91322">
              <w:rPr>
                <w:rFonts w:ascii="David" w:hAnsi="David"/>
                <w:szCs w:val="24"/>
                <w:rtl/>
              </w:rPr>
              <w:t xml:space="preserve">נבקש לקבל הבהרה שההצרה בדבר ניגוד עניינים, תהיה כמקובל של החוקר בלבד ולמיטב הידיעה, ולא בשם מוסד המחקר. </w:t>
            </w:r>
          </w:p>
        </w:tc>
        <w:tc>
          <w:tcPr>
            <w:tcW w:w="3144" w:type="dxa"/>
            <w:shd w:val="clear" w:color="auto" w:fill="auto"/>
            <w:vAlign w:val="center"/>
          </w:tcPr>
          <w:p w:rsidR="00E2526A" w:rsidRPr="00C91322" w:rsidRDefault="003C226E" w:rsidP="00340F49">
            <w:pPr>
              <w:spacing w:line="360" w:lineRule="auto"/>
              <w:rPr>
                <w:rFonts w:ascii="David" w:hAnsi="David"/>
                <w:szCs w:val="24"/>
                <w:rtl/>
              </w:rPr>
            </w:pPr>
            <w:r>
              <w:rPr>
                <w:rFonts w:ascii="David" w:hAnsi="David" w:hint="cs"/>
                <w:szCs w:val="24"/>
                <w:rtl/>
              </w:rPr>
              <w:t xml:space="preserve">ההצהרה </w:t>
            </w:r>
            <w:r w:rsidR="00340F49">
              <w:rPr>
                <w:rFonts w:ascii="David" w:hAnsi="David" w:hint="cs"/>
                <w:szCs w:val="24"/>
                <w:rtl/>
              </w:rPr>
              <w:t xml:space="preserve">היא של </w:t>
            </w:r>
            <w:r>
              <w:rPr>
                <w:rFonts w:ascii="David" w:hAnsi="David" w:hint="cs"/>
                <w:szCs w:val="24"/>
                <w:rtl/>
              </w:rPr>
              <w:t xml:space="preserve">החוקר. </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5</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עמ' 13 למסמכי המכרז</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סע' 5.2</w:t>
            </w:r>
          </w:p>
        </w:tc>
        <w:tc>
          <w:tcPr>
            <w:tcW w:w="3015" w:type="dxa"/>
            <w:shd w:val="clear" w:color="auto" w:fill="auto"/>
          </w:tcPr>
          <w:p w:rsidR="00E2526A" w:rsidRPr="00C91322" w:rsidRDefault="00E2526A" w:rsidP="00077CAB">
            <w:pPr>
              <w:jc w:val="both"/>
              <w:rPr>
                <w:rFonts w:ascii="David" w:hAnsi="David"/>
                <w:szCs w:val="24"/>
                <w:rtl/>
              </w:rPr>
            </w:pPr>
            <w:r w:rsidRPr="00C91322">
              <w:rPr>
                <w:rFonts w:ascii="David" w:hAnsi="David"/>
                <w:szCs w:val="24"/>
                <w:rtl/>
              </w:rPr>
              <w:t>נבקש לקבל הבהרה לפיה תבוטל דרישת הפירוט ולהסתפק בהצהרה מקובלת לפי מיטב הידיעה על העדר ניגוד עניינים של החוקר.</w:t>
            </w:r>
          </w:p>
          <w:p w:rsidR="00E2526A" w:rsidRPr="00C91322" w:rsidRDefault="00E2526A" w:rsidP="00077CAB">
            <w:pPr>
              <w:jc w:val="both"/>
              <w:rPr>
                <w:rFonts w:ascii="David" w:hAnsi="David"/>
                <w:szCs w:val="24"/>
                <w:rtl/>
              </w:rPr>
            </w:pPr>
          </w:p>
          <w:p w:rsidR="00E2526A" w:rsidRPr="00C91322" w:rsidRDefault="00E2526A" w:rsidP="00077CAB">
            <w:pPr>
              <w:rPr>
                <w:rFonts w:ascii="David" w:hAnsi="David"/>
                <w:szCs w:val="24"/>
                <w:rtl/>
              </w:rPr>
            </w:pPr>
            <w:r w:rsidRPr="00C91322">
              <w:rPr>
                <w:rFonts w:ascii="David" w:hAnsi="David"/>
                <w:szCs w:val="24"/>
                <w:rtl/>
              </w:rPr>
              <w:t xml:space="preserve">דרישה זו כאמור, אינה מעשית ואינה סבירה, ולפיכך נבקש לחזור לנוסח המוקבל בהתקשרויות עם משרדי ממשלה , לפיו אנו מצהירים למיטב הידיעה כי אין ניגוד עניינים. </w:t>
            </w:r>
          </w:p>
        </w:tc>
        <w:tc>
          <w:tcPr>
            <w:tcW w:w="3144" w:type="dxa"/>
            <w:shd w:val="clear" w:color="auto" w:fill="auto"/>
            <w:vAlign w:val="center"/>
          </w:tcPr>
          <w:p w:rsidR="00E2526A" w:rsidRPr="00C91322" w:rsidRDefault="00340F49" w:rsidP="005246D2">
            <w:pPr>
              <w:spacing w:line="360" w:lineRule="auto"/>
              <w:rPr>
                <w:rFonts w:ascii="David" w:hAnsi="David"/>
                <w:szCs w:val="24"/>
                <w:rtl/>
              </w:rPr>
            </w:pPr>
            <w:r w:rsidRPr="00ED59F7">
              <w:rPr>
                <w:rFonts w:ascii="David" w:hAnsi="David"/>
                <w:szCs w:val="24"/>
                <w:rtl/>
              </w:rPr>
              <w:t>ההוראה ברורה</w:t>
            </w:r>
            <w:r w:rsidR="005246D2">
              <w:rPr>
                <w:rFonts w:ascii="David" w:hAnsi="David" w:hint="cs"/>
                <w:szCs w:val="24"/>
                <w:rtl/>
              </w:rPr>
              <w:t>.</w:t>
            </w:r>
            <w:r w:rsidRPr="00ED59F7">
              <w:rPr>
                <w:rFonts w:ascii="David" w:hAnsi="David"/>
                <w:szCs w:val="24"/>
                <w:rtl/>
              </w:rPr>
              <w:t xml:space="preserve"> יש לפרט את כל הקשרים המצוינים בסעיף רק אם הם עלולים ליצור ניגוד אינטרסים עם ההתקשרות</w:t>
            </w:r>
            <w:r>
              <w:rPr>
                <w:rFonts w:ascii="David" w:hAnsi="David" w:hint="cs"/>
                <w:szCs w:val="24"/>
                <w:rtl/>
              </w:rPr>
              <w:t>.</w:t>
            </w:r>
            <w:r w:rsidR="00EE689C">
              <w:rPr>
                <w:rFonts w:ascii="David" w:hAnsi="David" w:hint="cs"/>
                <w:szCs w:val="24"/>
                <w:rtl/>
              </w:rPr>
              <w:t xml:space="preserve"> </w:t>
            </w:r>
            <w:r w:rsidR="005A3D24" w:rsidRPr="005A3D24">
              <w:rPr>
                <w:rFonts w:ascii="David" w:hAnsi="David"/>
                <w:szCs w:val="24"/>
                <w:rtl/>
              </w:rPr>
              <w:t>פרטים שאינם בתחום ידיעתו האישית של המצהיר, יצהיר עליהם שהם נכונים לפי מיטב ידיעתו, לאחר עריכת בדיקה בעניין.</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6</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עמ' 24 למסמכי המכרז</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סע' 3ג להסכם</w:t>
            </w:r>
          </w:p>
        </w:tc>
        <w:tc>
          <w:tcPr>
            <w:tcW w:w="3015" w:type="dxa"/>
            <w:shd w:val="clear" w:color="auto" w:fill="auto"/>
          </w:tcPr>
          <w:p w:rsidR="00E2526A" w:rsidRPr="00C91322" w:rsidRDefault="00E2526A" w:rsidP="00077CAB">
            <w:pPr>
              <w:jc w:val="both"/>
              <w:rPr>
                <w:rFonts w:ascii="David" w:hAnsi="David"/>
                <w:szCs w:val="24"/>
                <w:rtl/>
              </w:rPr>
            </w:pPr>
            <w:r w:rsidRPr="00C91322">
              <w:rPr>
                <w:rFonts w:ascii="David" w:hAnsi="David"/>
                <w:szCs w:val="24"/>
                <w:rtl/>
              </w:rPr>
              <w:t xml:space="preserve">תכנית המחקר היא פרי יצירתו של החוקר, ולכן כל שינוי בא יעשה בהסכמת החוקר בלבד. נודה לכם אם תבהירו זאת בהתאם. </w:t>
            </w:r>
          </w:p>
        </w:tc>
        <w:tc>
          <w:tcPr>
            <w:tcW w:w="3144" w:type="dxa"/>
            <w:shd w:val="clear" w:color="auto" w:fill="auto"/>
            <w:vAlign w:val="center"/>
          </w:tcPr>
          <w:p w:rsidR="00E2526A" w:rsidRPr="00C91322" w:rsidRDefault="002135BF" w:rsidP="00340F49">
            <w:pPr>
              <w:spacing w:line="360" w:lineRule="auto"/>
              <w:rPr>
                <w:rFonts w:ascii="David" w:hAnsi="David"/>
                <w:szCs w:val="24"/>
                <w:rtl/>
              </w:rPr>
            </w:pPr>
            <w:r>
              <w:rPr>
                <w:rFonts w:ascii="David" w:hAnsi="David" w:hint="cs"/>
                <w:szCs w:val="24"/>
                <w:rtl/>
              </w:rPr>
              <w:t xml:space="preserve">הבקשה </w:t>
            </w:r>
            <w:r w:rsidR="00340F49">
              <w:rPr>
                <w:rFonts w:ascii="David" w:hAnsi="David" w:hint="cs"/>
                <w:szCs w:val="24"/>
                <w:rtl/>
              </w:rPr>
              <w:t>נדחית.</w:t>
            </w:r>
            <w:r>
              <w:rPr>
                <w:rFonts w:ascii="David" w:hAnsi="David" w:hint="cs"/>
                <w:szCs w:val="24"/>
                <w:rtl/>
              </w:rPr>
              <w:t xml:space="preserve"> </w:t>
            </w:r>
            <w:r w:rsidR="003C226E">
              <w:rPr>
                <w:rFonts w:ascii="David" w:hAnsi="David" w:hint="cs"/>
                <w:szCs w:val="24"/>
                <w:rtl/>
              </w:rPr>
              <w:t xml:space="preserve"> </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7</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עמ' 25 למסמכי המכרז</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סעיף 4ד להסכם</w:t>
            </w:r>
          </w:p>
        </w:tc>
        <w:tc>
          <w:tcPr>
            <w:tcW w:w="3015" w:type="dxa"/>
            <w:shd w:val="clear" w:color="auto" w:fill="auto"/>
          </w:tcPr>
          <w:p w:rsidR="00E2526A" w:rsidRPr="00C91322" w:rsidRDefault="00E2526A" w:rsidP="00077CAB">
            <w:pPr>
              <w:jc w:val="both"/>
              <w:rPr>
                <w:rFonts w:ascii="David" w:hAnsi="David"/>
                <w:szCs w:val="24"/>
                <w:rtl/>
              </w:rPr>
            </w:pPr>
            <w:r w:rsidRPr="00C91322">
              <w:rPr>
                <w:rFonts w:ascii="David" w:hAnsi="David"/>
                <w:szCs w:val="24"/>
                <w:rtl/>
              </w:rPr>
              <w:t xml:space="preserve">נבקש לקבל הבהרה לפיה יתוקן נוסח ההצהרה כך שהמחקר יבוצע על בסיס </w:t>
            </w:r>
            <w:r w:rsidRPr="00C91322">
              <w:rPr>
                <w:rFonts w:ascii="David" w:hAnsi="David"/>
                <w:szCs w:val="24"/>
              </w:rPr>
              <w:t>Best Efforts</w:t>
            </w:r>
            <w:r w:rsidRPr="00C91322">
              <w:rPr>
                <w:rFonts w:ascii="David" w:hAnsi="David"/>
                <w:szCs w:val="24"/>
                <w:rtl/>
              </w:rPr>
              <w:t xml:space="preserve">, ובהתאם לסטנדרטים מדעיים מקובלים. </w:t>
            </w:r>
          </w:p>
        </w:tc>
        <w:tc>
          <w:tcPr>
            <w:tcW w:w="3144" w:type="dxa"/>
            <w:shd w:val="clear" w:color="auto" w:fill="auto"/>
            <w:vAlign w:val="center"/>
          </w:tcPr>
          <w:p w:rsidR="00E2526A" w:rsidRPr="00C91322" w:rsidRDefault="00650922" w:rsidP="00077CAB">
            <w:pPr>
              <w:spacing w:line="360" w:lineRule="auto"/>
              <w:rPr>
                <w:rFonts w:ascii="David" w:hAnsi="David"/>
                <w:szCs w:val="24"/>
                <w:rtl/>
              </w:rPr>
            </w:pPr>
            <w:r>
              <w:rPr>
                <w:rFonts w:ascii="David" w:hAnsi="David" w:hint="cs"/>
                <w:szCs w:val="24"/>
                <w:rtl/>
              </w:rPr>
              <w:t xml:space="preserve">הבקשה נדחית. </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8</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עמ' 26 למסמכי המכרז</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סעיף 6ג להסכם</w:t>
            </w:r>
          </w:p>
        </w:tc>
        <w:tc>
          <w:tcPr>
            <w:tcW w:w="3015" w:type="dxa"/>
            <w:shd w:val="clear" w:color="auto" w:fill="auto"/>
          </w:tcPr>
          <w:p w:rsidR="00E2526A" w:rsidRPr="00C91322" w:rsidRDefault="00E2526A" w:rsidP="00077CAB">
            <w:pPr>
              <w:jc w:val="both"/>
              <w:rPr>
                <w:rFonts w:ascii="David" w:hAnsi="David"/>
                <w:szCs w:val="24"/>
                <w:rtl/>
              </w:rPr>
            </w:pPr>
            <w:r w:rsidRPr="00C91322">
              <w:rPr>
                <w:rFonts w:ascii="David" w:hAnsi="David"/>
                <w:szCs w:val="24"/>
                <w:rtl/>
              </w:rPr>
              <w:t>נבקש לקבל הבהרה לפיה במקרה של ביטול כאמור בסעיף, ישולמו ליזם גם הוצאות עתידיות בלתי ניתנות לביטול.</w:t>
            </w:r>
          </w:p>
        </w:tc>
        <w:tc>
          <w:tcPr>
            <w:tcW w:w="3144" w:type="dxa"/>
            <w:shd w:val="clear" w:color="auto" w:fill="auto"/>
            <w:vAlign w:val="center"/>
          </w:tcPr>
          <w:p w:rsidR="00E2526A" w:rsidRPr="00C91322" w:rsidRDefault="00650922" w:rsidP="00077CAB">
            <w:pPr>
              <w:spacing w:line="360" w:lineRule="auto"/>
              <w:rPr>
                <w:rFonts w:ascii="David" w:hAnsi="David"/>
                <w:szCs w:val="24"/>
                <w:rtl/>
              </w:rPr>
            </w:pPr>
            <w:r>
              <w:rPr>
                <w:rFonts w:ascii="David" w:hAnsi="David" w:hint="cs"/>
                <w:szCs w:val="24"/>
                <w:rtl/>
              </w:rPr>
              <w:t xml:space="preserve">הבקשה נדחית. </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lastRenderedPageBreak/>
              <w:t>9</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עמ' 26 למסמכי המכרז</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סעיף 6ד להסכם</w:t>
            </w:r>
          </w:p>
        </w:tc>
        <w:tc>
          <w:tcPr>
            <w:tcW w:w="3015" w:type="dxa"/>
            <w:shd w:val="clear" w:color="auto" w:fill="auto"/>
          </w:tcPr>
          <w:p w:rsidR="00E2526A" w:rsidRPr="00C91322" w:rsidRDefault="00E2526A" w:rsidP="00077CAB">
            <w:pPr>
              <w:jc w:val="both"/>
              <w:rPr>
                <w:rFonts w:ascii="David" w:hAnsi="David"/>
                <w:szCs w:val="24"/>
                <w:rtl/>
              </w:rPr>
            </w:pPr>
            <w:r w:rsidRPr="00C91322">
              <w:rPr>
                <w:rFonts w:ascii="David" w:hAnsi="David"/>
                <w:szCs w:val="24"/>
                <w:rtl/>
              </w:rPr>
              <w:t xml:space="preserve">נבקש לקבל הבהרה לפיה סעיף זה יחול רק במקרים בהם הפסקת המחקר נגרמה עקב רשלנות או מחדל של החוקר, ובכל מקרה שיוחזרו אך ורק כספים שלא נוצלו. </w:t>
            </w:r>
          </w:p>
        </w:tc>
        <w:tc>
          <w:tcPr>
            <w:tcW w:w="3144" w:type="dxa"/>
            <w:shd w:val="clear" w:color="auto" w:fill="auto"/>
            <w:vAlign w:val="center"/>
          </w:tcPr>
          <w:p w:rsidR="00E2526A" w:rsidRPr="00C91322" w:rsidRDefault="00650922" w:rsidP="00077CAB">
            <w:pPr>
              <w:spacing w:line="360" w:lineRule="auto"/>
              <w:rPr>
                <w:rFonts w:ascii="David" w:hAnsi="David"/>
                <w:szCs w:val="24"/>
                <w:rtl/>
              </w:rPr>
            </w:pPr>
            <w:r>
              <w:rPr>
                <w:rFonts w:ascii="David" w:hAnsi="David" w:hint="cs"/>
                <w:szCs w:val="24"/>
                <w:rtl/>
              </w:rPr>
              <w:t xml:space="preserve">הבקשה נדחית. </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10</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עמ' 27 למסמכי המכרז</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סע' 9ב' להסכם</w:t>
            </w:r>
          </w:p>
        </w:tc>
        <w:tc>
          <w:tcPr>
            <w:tcW w:w="3015" w:type="dxa"/>
            <w:shd w:val="clear" w:color="auto" w:fill="auto"/>
          </w:tcPr>
          <w:p w:rsidR="00E2526A" w:rsidRPr="00C91322" w:rsidRDefault="00E2526A" w:rsidP="00077CAB">
            <w:pPr>
              <w:jc w:val="both"/>
              <w:rPr>
                <w:rFonts w:ascii="David" w:hAnsi="David"/>
                <w:szCs w:val="24"/>
                <w:rtl/>
              </w:rPr>
            </w:pPr>
            <w:r w:rsidRPr="00C91322">
              <w:rPr>
                <w:rFonts w:ascii="David" w:hAnsi="David"/>
                <w:szCs w:val="24"/>
                <w:rtl/>
              </w:rPr>
              <w:t xml:space="preserve">נבקש לקבל הבהרה לפיה ניתן יהיה להגיש דוחות כספיים מבוקרים על ידי רואה חשבון פנימי. כבשגרה, </w:t>
            </w:r>
            <w:r w:rsidR="00077CAB" w:rsidRPr="00C91322">
              <w:rPr>
                <w:rFonts w:ascii="David" w:hAnsi="David"/>
                <w:szCs w:val="24"/>
                <w:rtl/>
              </w:rPr>
              <w:t>ה</w:t>
            </w:r>
            <w:r w:rsidRPr="00C91322">
              <w:rPr>
                <w:rFonts w:ascii="David" w:hAnsi="David"/>
                <w:szCs w:val="24"/>
                <w:rtl/>
              </w:rPr>
              <w:t xml:space="preserve">מוסד מגיש דוחות מבוקרים על ידי רואי חשבון פנימיים ולפיכך אין כל הצדקה למימון נוסף של רו"ח חיצוני. </w:t>
            </w:r>
          </w:p>
        </w:tc>
        <w:tc>
          <w:tcPr>
            <w:tcW w:w="3144" w:type="dxa"/>
            <w:shd w:val="clear" w:color="auto" w:fill="auto"/>
            <w:vAlign w:val="center"/>
          </w:tcPr>
          <w:p w:rsidR="00E2526A" w:rsidRPr="00C91322" w:rsidRDefault="002C6DB2" w:rsidP="00077CAB">
            <w:pPr>
              <w:spacing w:line="360" w:lineRule="auto"/>
              <w:rPr>
                <w:rFonts w:ascii="David" w:hAnsi="David"/>
                <w:szCs w:val="24"/>
                <w:rtl/>
              </w:rPr>
            </w:pPr>
            <w:r>
              <w:rPr>
                <w:rFonts w:ascii="David" w:hAnsi="David" w:hint="cs"/>
                <w:szCs w:val="24"/>
                <w:rtl/>
              </w:rPr>
              <w:t xml:space="preserve">הבקשה נדחית. </w:t>
            </w:r>
            <w:r w:rsidR="00650922">
              <w:rPr>
                <w:rFonts w:ascii="David" w:hAnsi="David" w:hint="cs"/>
                <w:szCs w:val="24"/>
                <w:rtl/>
              </w:rPr>
              <w:t xml:space="preserve"> </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11</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עמ' 27 למסמכי המכרז</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סע' 9י' להסכם</w:t>
            </w:r>
          </w:p>
        </w:tc>
        <w:tc>
          <w:tcPr>
            <w:tcW w:w="3015" w:type="dxa"/>
            <w:shd w:val="clear" w:color="auto" w:fill="auto"/>
          </w:tcPr>
          <w:p w:rsidR="00E2526A" w:rsidRPr="00C91322" w:rsidRDefault="00E2526A" w:rsidP="00077CAB">
            <w:pPr>
              <w:jc w:val="both"/>
              <w:rPr>
                <w:rFonts w:ascii="David" w:hAnsi="David"/>
                <w:szCs w:val="24"/>
                <w:rtl/>
              </w:rPr>
            </w:pPr>
            <w:r w:rsidRPr="00C91322">
              <w:rPr>
                <w:rFonts w:ascii="David" w:hAnsi="David"/>
                <w:szCs w:val="24"/>
                <w:rtl/>
              </w:rPr>
              <w:t xml:space="preserve">נבקש לקבל הבהרה לפיה דיווח כאמור יבוצע רק במקרה בו התקבלה תמורה. </w:t>
            </w:r>
          </w:p>
        </w:tc>
        <w:tc>
          <w:tcPr>
            <w:tcW w:w="3144" w:type="dxa"/>
            <w:shd w:val="clear" w:color="auto" w:fill="auto"/>
            <w:vAlign w:val="center"/>
          </w:tcPr>
          <w:p w:rsidR="00E2526A" w:rsidRPr="00C91322" w:rsidRDefault="00650922" w:rsidP="00077CAB">
            <w:pPr>
              <w:spacing w:line="360" w:lineRule="auto"/>
              <w:rPr>
                <w:rFonts w:ascii="David" w:hAnsi="David"/>
                <w:szCs w:val="24"/>
                <w:rtl/>
              </w:rPr>
            </w:pPr>
            <w:r>
              <w:rPr>
                <w:rFonts w:ascii="David" w:hAnsi="David" w:hint="cs"/>
                <w:szCs w:val="24"/>
                <w:rtl/>
              </w:rPr>
              <w:t xml:space="preserve">הבקשה נדחית. </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12</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עמ' 28 למסמכי המכרז</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סע' 9יב' להסכם</w:t>
            </w:r>
          </w:p>
        </w:tc>
        <w:tc>
          <w:tcPr>
            <w:tcW w:w="3015" w:type="dxa"/>
            <w:shd w:val="clear" w:color="auto" w:fill="auto"/>
          </w:tcPr>
          <w:p w:rsidR="00E2526A" w:rsidRPr="00C91322" w:rsidRDefault="00E2526A" w:rsidP="00077CAB">
            <w:pPr>
              <w:jc w:val="both"/>
              <w:rPr>
                <w:rFonts w:ascii="David" w:hAnsi="David"/>
                <w:szCs w:val="24"/>
                <w:rtl/>
              </w:rPr>
            </w:pPr>
            <w:r w:rsidRPr="00C91322">
              <w:rPr>
                <w:rFonts w:ascii="David" w:hAnsi="David"/>
                <w:szCs w:val="24"/>
                <w:rtl/>
              </w:rPr>
              <w:t>נבקש לקבל הבהרה לפיה ימחק סעיף הסל האמור, ולהותיר את החיוב להגיש את הדוחות המקובלים קרי דוחות מדעיים וכספיים בלבד.</w:t>
            </w:r>
          </w:p>
        </w:tc>
        <w:tc>
          <w:tcPr>
            <w:tcW w:w="3144" w:type="dxa"/>
            <w:shd w:val="clear" w:color="auto" w:fill="auto"/>
            <w:vAlign w:val="center"/>
          </w:tcPr>
          <w:p w:rsidR="00E2526A" w:rsidRPr="00C91322" w:rsidRDefault="00650922" w:rsidP="00077CAB">
            <w:pPr>
              <w:spacing w:line="360" w:lineRule="auto"/>
              <w:rPr>
                <w:rFonts w:ascii="David" w:hAnsi="David"/>
                <w:szCs w:val="24"/>
                <w:rtl/>
              </w:rPr>
            </w:pPr>
            <w:r>
              <w:rPr>
                <w:rFonts w:ascii="David" w:hAnsi="David" w:hint="cs"/>
                <w:szCs w:val="24"/>
                <w:rtl/>
              </w:rPr>
              <w:t xml:space="preserve">הבקשה נדחית. </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13</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עמ' 28 למסמכי המכרז</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סעיף 10ב למסמכי המכרז</w:t>
            </w:r>
          </w:p>
        </w:tc>
        <w:tc>
          <w:tcPr>
            <w:tcW w:w="3015" w:type="dxa"/>
            <w:shd w:val="clear" w:color="auto" w:fill="auto"/>
          </w:tcPr>
          <w:p w:rsidR="00E2526A" w:rsidRPr="00C91322" w:rsidRDefault="00E2526A" w:rsidP="00077CAB">
            <w:pPr>
              <w:jc w:val="both"/>
              <w:rPr>
                <w:rFonts w:ascii="David" w:hAnsi="David"/>
                <w:szCs w:val="24"/>
                <w:rtl/>
              </w:rPr>
            </w:pPr>
            <w:r w:rsidRPr="00C91322">
              <w:rPr>
                <w:rFonts w:ascii="David" w:hAnsi="David"/>
                <w:szCs w:val="24"/>
                <w:rtl/>
              </w:rPr>
              <w:t xml:space="preserve">נבקש לקבל הבהרה לפיה הוצאות מימון ישולמו גם הן על ידי המשרד. מדובר בחלק אינהרנטי מההוצאות, ואנו מבקשים לכלול אותן בסל ההוצאות המאושרות. </w:t>
            </w:r>
          </w:p>
        </w:tc>
        <w:tc>
          <w:tcPr>
            <w:tcW w:w="3144" w:type="dxa"/>
            <w:shd w:val="clear" w:color="auto" w:fill="auto"/>
            <w:vAlign w:val="center"/>
          </w:tcPr>
          <w:p w:rsidR="00E2526A" w:rsidRPr="00C91322" w:rsidRDefault="00650922" w:rsidP="00077CAB">
            <w:pPr>
              <w:spacing w:line="360" w:lineRule="auto"/>
              <w:rPr>
                <w:rFonts w:ascii="David" w:hAnsi="David"/>
                <w:szCs w:val="24"/>
                <w:rtl/>
              </w:rPr>
            </w:pPr>
            <w:r>
              <w:rPr>
                <w:rFonts w:ascii="David" w:hAnsi="David" w:hint="cs"/>
                <w:szCs w:val="24"/>
                <w:rtl/>
              </w:rPr>
              <w:t xml:space="preserve">הבקשה נדחית. </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14</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עמ' 28 למסמכי המכרז</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סעיף 11א1 להסכם</w:t>
            </w:r>
          </w:p>
        </w:tc>
        <w:tc>
          <w:tcPr>
            <w:tcW w:w="3015" w:type="dxa"/>
            <w:shd w:val="clear" w:color="auto" w:fill="auto"/>
          </w:tcPr>
          <w:p w:rsidR="00E2526A" w:rsidRPr="00C91322" w:rsidRDefault="00E2526A" w:rsidP="00077CAB">
            <w:pPr>
              <w:jc w:val="both"/>
              <w:rPr>
                <w:rFonts w:ascii="David" w:hAnsi="David"/>
                <w:szCs w:val="24"/>
                <w:rtl/>
              </w:rPr>
            </w:pPr>
            <w:r w:rsidRPr="00C91322">
              <w:rPr>
                <w:rFonts w:ascii="David" w:hAnsi="David"/>
                <w:szCs w:val="24"/>
                <w:rtl/>
              </w:rPr>
              <w:t xml:space="preserve">נבקש שסכום המקדמה יעמוד כמקובל בהתקשרויות מול משרדי ממשלה על סך שלא יפחת מ-25% מהתקציב המאושר. </w:t>
            </w:r>
          </w:p>
        </w:tc>
        <w:tc>
          <w:tcPr>
            <w:tcW w:w="3144" w:type="dxa"/>
            <w:shd w:val="clear" w:color="auto" w:fill="auto"/>
            <w:vAlign w:val="center"/>
          </w:tcPr>
          <w:p w:rsidR="00E2526A" w:rsidRPr="00C91322" w:rsidRDefault="00650922" w:rsidP="00077CAB">
            <w:pPr>
              <w:spacing w:line="360" w:lineRule="auto"/>
              <w:rPr>
                <w:rFonts w:ascii="David" w:hAnsi="David"/>
                <w:szCs w:val="24"/>
                <w:rtl/>
              </w:rPr>
            </w:pPr>
            <w:r>
              <w:rPr>
                <w:rFonts w:ascii="David" w:hAnsi="David" w:hint="cs"/>
                <w:szCs w:val="24"/>
                <w:rtl/>
              </w:rPr>
              <w:t xml:space="preserve">הבקשה נדחית. </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15</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עמ' 30 למסמכי המכרז</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סעיף 15ב' להסכם</w:t>
            </w:r>
          </w:p>
        </w:tc>
        <w:tc>
          <w:tcPr>
            <w:tcW w:w="3015" w:type="dxa"/>
            <w:shd w:val="clear" w:color="auto" w:fill="auto"/>
          </w:tcPr>
          <w:p w:rsidR="00E2526A" w:rsidRPr="00C91322" w:rsidRDefault="00E2526A" w:rsidP="00077CAB">
            <w:pPr>
              <w:jc w:val="both"/>
              <w:rPr>
                <w:rFonts w:ascii="David" w:hAnsi="David"/>
                <w:szCs w:val="24"/>
                <w:rtl/>
              </w:rPr>
            </w:pPr>
            <w:r w:rsidRPr="00C91322">
              <w:rPr>
                <w:rFonts w:ascii="David" w:hAnsi="David"/>
                <w:szCs w:val="24"/>
                <w:rtl/>
              </w:rPr>
              <w:t>נבקש לקבל הבהרה לפיה מידע שיהיה אסור בפרסום, הוא רק מידע שפרסומו עלול לפגוע בב</w:t>
            </w:r>
            <w:r w:rsidR="00077CAB" w:rsidRPr="00C91322">
              <w:rPr>
                <w:rFonts w:ascii="David" w:hAnsi="David"/>
                <w:szCs w:val="24"/>
                <w:rtl/>
              </w:rPr>
              <w:t>י</w:t>
            </w:r>
            <w:r w:rsidRPr="00C91322">
              <w:rPr>
                <w:rFonts w:ascii="David" w:hAnsi="David"/>
                <w:szCs w:val="24"/>
                <w:rtl/>
              </w:rPr>
              <w:t>טחון המדינה או מידע סודי של המשרד.</w:t>
            </w:r>
          </w:p>
        </w:tc>
        <w:tc>
          <w:tcPr>
            <w:tcW w:w="3144" w:type="dxa"/>
            <w:shd w:val="clear" w:color="auto" w:fill="auto"/>
            <w:vAlign w:val="center"/>
          </w:tcPr>
          <w:p w:rsidR="00E2526A" w:rsidRPr="00C91322" w:rsidRDefault="00C75202" w:rsidP="00C75202">
            <w:pPr>
              <w:spacing w:line="360" w:lineRule="auto"/>
              <w:rPr>
                <w:rFonts w:ascii="David" w:hAnsi="David"/>
                <w:szCs w:val="24"/>
                <w:rtl/>
              </w:rPr>
            </w:pPr>
            <w:r>
              <w:rPr>
                <w:rFonts w:ascii="David" w:hAnsi="David" w:hint="cs"/>
                <w:szCs w:val="24"/>
                <w:rtl/>
              </w:rPr>
              <w:t xml:space="preserve">כקבוע </w:t>
            </w:r>
            <w:r w:rsidR="00650922">
              <w:rPr>
                <w:rFonts w:ascii="David" w:hAnsi="David" w:hint="cs"/>
                <w:szCs w:val="24"/>
                <w:rtl/>
              </w:rPr>
              <w:t xml:space="preserve">בסעיף 15 ב'. </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16</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עמ' 32-33 למסמכי המכרז</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סע' 16ב' 4 להסכם</w:t>
            </w:r>
          </w:p>
        </w:tc>
        <w:tc>
          <w:tcPr>
            <w:tcW w:w="3015" w:type="dxa"/>
            <w:shd w:val="clear" w:color="auto" w:fill="auto"/>
          </w:tcPr>
          <w:p w:rsidR="00E2526A" w:rsidRPr="00C91322" w:rsidRDefault="00E2526A" w:rsidP="00077CAB">
            <w:pPr>
              <w:jc w:val="both"/>
              <w:rPr>
                <w:rFonts w:ascii="David" w:hAnsi="David"/>
                <w:szCs w:val="24"/>
                <w:rtl/>
              </w:rPr>
            </w:pPr>
            <w:r w:rsidRPr="00C91322">
              <w:rPr>
                <w:rFonts w:ascii="David" w:hAnsi="David"/>
                <w:szCs w:val="24"/>
                <w:rtl/>
              </w:rPr>
              <w:t xml:space="preserve">נבקש לקבל הבהרה לפיה מודל המסחור המוצע יהיה בהתאם להחלטת ממשלה 2575, ולפיכך שימחק האמור בסעיף זה, והמדינה תקבל רישיון לא בלעדי לצרכים לאומיים בהתאם להחלטת הממשלה האמורה. </w:t>
            </w:r>
          </w:p>
        </w:tc>
        <w:tc>
          <w:tcPr>
            <w:tcW w:w="3144" w:type="dxa"/>
            <w:shd w:val="clear" w:color="auto" w:fill="auto"/>
            <w:vAlign w:val="center"/>
          </w:tcPr>
          <w:p w:rsidR="00E2526A" w:rsidRPr="00C91322" w:rsidRDefault="00650922" w:rsidP="00077CAB">
            <w:pPr>
              <w:spacing w:line="360" w:lineRule="auto"/>
              <w:rPr>
                <w:rFonts w:ascii="David" w:hAnsi="David"/>
                <w:szCs w:val="24"/>
                <w:rtl/>
              </w:rPr>
            </w:pPr>
            <w:r>
              <w:rPr>
                <w:rFonts w:ascii="David" w:hAnsi="David" w:hint="cs"/>
                <w:szCs w:val="24"/>
                <w:rtl/>
              </w:rPr>
              <w:t xml:space="preserve">הבקשה נדחית. </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17</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עמ' 42 למסמכי המכרז</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 xml:space="preserve">סע' 2 לכתב הקיזוז </w:t>
            </w:r>
          </w:p>
        </w:tc>
        <w:tc>
          <w:tcPr>
            <w:tcW w:w="3015" w:type="dxa"/>
            <w:shd w:val="clear" w:color="auto" w:fill="auto"/>
          </w:tcPr>
          <w:p w:rsidR="00E2526A" w:rsidRPr="00C91322" w:rsidRDefault="00E2526A" w:rsidP="00077CAB">
            <w:pPr>
              <w:jc w:val="both"/>
              <w:rPr>
                <w:rFonts w:ascii="David" w:hAnsi="David"/>
                <w:szCs w:val="24"/>
                <w:rtl/>
              </w:rPr>
            </w:pPr>
            <w:r w:rsidRPr="00C91322">
              <w:rPr>
                <w:rFonts w:ascii="David" w:hAnsi="David"/>
                <w:szCs w:val="24"/>
                <w:rtl/>
              </w:rPr>
              <w:t xml:space="preserve">נבקש לחזור לניסוח המקובל בכתבי קיזוז, לפיו תמחק הסיפא של הסעיף שמתחילה במילים "ובמידה ולא ניתן" ועד סוף הסעיף. </w:t>
            </w:r>
          </w:p>
        </w:tc>
        <w:tc>
          <w:tcPr>
            <w:tcW w:w="3144" w:type="dxa"/>
            <w:shd w:val="clear" w:color="auto" w:fill="auto"/>
            <w:vAlign w:val="center"/>
          </w:tcPr>
          <w:p w:rsidR="00E2526A" w:rsidRPr="00C91322" w:rsidRDefault="00650922" w:rsidP="00342FEE">
            <w:pPr>
              <w:spacing w:line="360" w:lineRule="auto"/>
              <w:rPr>
                <w:rFonts w:ascii="David" w:hAnsi="David"/>
                <w:szCs w:val="24"/>
                <w:rtl/>
              </w:rPr>
            </w:pPr>
            <w:r>
              <w:rPr>
                <w:rFonts w:ascii="David" w:hAnsi="David" w:hint="cs"/>
                <w:szCs w:val="24"/>
                <w:rtl/>
              </w:rPr>
              <w:t xml:space="preserve">הבקשה נדחית. </w:t>
            </w:r>
            <w:r w:rsidR="007C2C35">
              <w:rPr>
                <w:rFonts w:ascii="David" w:hAnsi="David" w:hint="cs"/>
                <w:szCs w:val="24"/>
                <w:rtl/>
              </w:rPr>
              <w:t>כתב הקיזוז עודכן בהתאם ל</w:t>
            </w:r>
            <w:r w:rsidR="00342FEE">
              <w:rPr>
                <w:rFonts w:ascii="David" w:hAnsi="David" w:hint="cs"/>
                <w:szCs w:val="24"/>
                <w:rtl/>
              </w:rPr>
              <w:t>טפסים המצורפים ל</w:t>
            </w:r>
            <w:r w:rsidR="007C2C35">
              <w:rPr>
                <w:rFonts w:ascii="David" w:hAnsi="David" w:hint="cs"/>
                <w:szCs w:val="24"/>
                <w:rtl/>
              </w:rPr>
              <w:t>הוראת תכ''ם</w:t>
            </w:r>
            <w:r w:rsidR="00342FEE">
              <w:rPr>
                <w:rFonts w:ascii="David" w:hAnsi="David" w:hint="cs"/>
                <w:szCs w:val="24"/>
                <w:rtl/>
              </w:rPr>
              <w:t xml:space="preserve"> מס' 7.5.1.1 </w:t>
            </w:r>
            <w:r w:rsidR="007C2C35">
              <w:rPr>
                <w:rFonts w:ascii="David" w:hAnsi="David" w:hint="cs"/>
                <w:szCs w:val="24"/>
                <w:rtl/>
              </w:rPr>
              <w:t xml:space="preserve"> מ</w:t>
            </w:r>
            <w:r w:rsidR="00342FEE">
              <w:rPr>
                <w:rFonts w:ascii="David" w:hAnsi="David" w:hint="cs"/>
                <w:szCs w:val="24"/>
                <w:rtl/>
              </w:rPr>
              <w:t xml:space="preserve">יום </w:t>
            </w:r>
            <w:r w:rsidR="007C2C35">
              <w:rPr>
                <w:rFonts w:ascii="David" w:hAnsi="David" w:hint="cs"/>
                <w:szCs w:val="24"/>
                <w:rtl/>
              </w:rPr>
              <w:t>5.8.2020.</w:t>
            </w:r>
            <w:r w:rsidR="00745B30">
              <w:rPr>
                <w:rFonts w:ascii="David" w:hAnsi="David" w:hint="cs"/>
                <w:szCs w:val="24"/>
                <w:rtl/>
              </w:rPr>
              <w:t xml:space="preserve"> </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18</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עמ' 48 למסמכי המכרז</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נוסח ההתחייבות</w:t>
            </w:r>
          </w:p>
        </w:tc>
        <w:tc>
          <w:tcPr>
            <w:tcW w:w="3015" w:type="dxa"/>
            <w:shd w:val="clear" w:color="auto" w:fill="auto"/>
          </w:tcPr>
          <w:p w:rsidR="00E2526A" w:rsidRPr="00C91322" w:rsidRDefault="00E2526A" w:rsidP="00077CAB">
            <w:pPr>
              <w:jc w:val="both"/>
              <w:rPr>
                <w:rFonts w:ascii="David" w:hAnsi="David"/>
                <w:szCs w:val="24"/>
                <w:rtl/>
              </w:rPr>
            </w:pPr>
            <w:r w:rsidRPr="00C91322">
              <w:rPr>
                <w:rFonts w:ascii="David" w:hAnsi="David"/>
                <w:szCs w:val="24"/>
                <w:rtl/>
              </w:rPr>
              <w:t xml:space="preserve">בהמשך לאמור לעיל, בנוגע לסעיף 5.1 למסמכי המכרז, נבקש לקבל הבהרה לפיה ההצהרה שתינתן היא למיטב הידיעה- העדר ניגוד עניינים ובשם החוקר בלבד. </w:t>
            </w:r>
          </w:p>
          <w:p w:rsidR="00E2526A" w:rsidRPr="00C91322" w:rsidRDefault="00E2526A" w:rsidP="00077CAB">
            <w:pPr>
              <w:jc w:val="both"/>
              <w:rPr>
                <w:rFonts w:ascii="David" w:hAnsi="David"/>
                <w:szCs w:val="24"/>
                <w:rtl/>
              </w:rPr>
            </w:pPr>
          </w:p>
          <w:p w:rsidR="00E2526A" w:rsidRPr="00C91322" w:rsidRDefault="00E2526A" w:rsidP="00077CAB">
            <w:pPr>
              <w:jc w:val="both"/>
              <w:rPr>
                <w:rFonts w:ascii="David" w:hAnsi="David"/>
                <w:szCs w:val="24"/>
                <w:rtl/>
              </w:rPr>
            </w:pPr>
            <w:r w:rsidRPr="00C91322">
              <w:rPr>
                <w:rFonts w:ascii="David" w:hAnsi="David"/>
                <w:szCs w:val="24"/>
                <w:rtl/>
              </w:rPr>
              <w:t xml:space="preserve">מעבר לכך, נבקש למחוק את סעיף 3 להצהרה. </w:t>
            </w:r>
          </w:p>
        </w:tc>
        <w:tc>
          <w:tcPr>
            <w:tcW w:w="3144" w:type="dxa"/>
            <w:shd w:val="clear" w:color="auto" w:fill="auto"/>
            <w:vAlign w:val="center"/>
          </w:tcPr>
          <w:p w:rsidR="00E2526A" w:rsidRPr="00C91322" w:rsidRDefault="00342FEE" w:rsidP="005246D2">
            <w:pPr>
              <w:spacing w:line="360" w:lineRule="auto"/>
              <w:rPr>
                <w:rFonts w:ascii="David" w:hAnsi="David"/>
                <w:szCs w:val="24"/>
                <w:rtl/>
              </w:rPr>
            </w:pPr>
            <w:r>
              <w:rPr>
                <w:rFonts w:ascii="David" w:hAnsi="David" w:hint="cs"/>
                <w:szCs w:val="24"/>
                <w:rtl/>
              </w:rPr>
              <w:lastRenderedPageBreak/>
              <w:t>ר' תשובה לשאלה 5, יתר הבקשה נדחית</w:t>
            </w:r>
            <w:r w:rsidR="005A3D24">
              <w:rPr>
                <w:rFonts w:ascii="David" w:hAnsi="David" w:hint="cs"/>
                <w:szCs w:val="24"/>
                <w:rtl/>
              </w:rPr>
              <w:t>.</w:t>
            </w:r>
            <w:r w:rsidR="00650922">
              <w:rPr>
                <w:rFonts w:ascii="David" w:hAnsi="David" w:hint="cs"/>
                <w:szCs w:val="24"/>
                <w:rtl/>
              </w:rPr>
              <w:t xml:space="preserve"> </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19</w:t>
            </w:r>
          </w:p>
        </w:tc>
        <w:tc>
          <w:tcPr>
            <w:tcW w:w="953" w:type="dxa"/>
            <w:shd w:val="clear" w:color="auto" w:fill="auto"/>
          </w:tcPr>
          <w:p w:rsidR="00E2526A" w:rsidRPr="00C91322" w:rsidRDefault="00E2526A" w:rsidP="00077CAB">
            <w:pPr>
              <w:spacing w:line="360" w:lineRule="auto"/>
              <w:rPr>
                <w:rFonts w:ascii="David" w:hAnsi="David"/>
                <w:szCs w:val="24"/>
                <w:rtl/>
              </w:rPr>
            </w:pPr>
          </w:p>
        </w:tc>
        <w:tc>
          <w:tcPr>
            <w:tcW w:w="1276" w:type="dxa"/>
            <w:shd w:val="clear" w:color="auto" w:fill="auto"/>
          </w:tcPr>
          <w:p w:rsidR="00E2526A" w:rsidRPr="00C91322" w:rsidRDefault="00E2526A" w:rsidP="00077CAB">
            <w:pPr>
              <w:spacing w:line="360" w:lineRule="auto"/>
              <w:rPr>
                <w:rFonts w:ascii="David" w:hAnsi="David"/>
                <w:szCs w:val="24"/>
                <w:rtl/>
              </w:rPr>
            </w:pPr>
          </w:p>
        </w:tc>
        <w:tc>
          <w:tcPr>
            <w:tcW w:w="3015" w:type="dxa"/>
            <w:shd w:val="clear" w:color="auto" w:fill="auto"/>
          </w:tcPr>
          <w:p w:rsidR="00E2526A" w:rsidRPr="00C91322" w:rsidRDefault="00077CAB" w:rsidP="00077CAB">
            <w:pPr>
              <w:rPr>
                <w:rFonts w:ascii="David" w:hAnsi="David"/>
                <w:szCs w:val="24"/>
                <w:rtl/>
                <w:lang w:val="en-GB"/>
              </w:rPr>
            </w:pPr>
            <w:r w:rsidRPr="00C91322">
              <w:rPr>
                <w:rFonts w:ascii="David" w:hAnsi="David"/>
                <w:szCs w:val="24"/>
                <w:rtl/>
                <w:lang w:val="en-GB"/>
              </w:rPr>
              <w:t>מ</w:t>
            </w:r>
            <w:r w:rsidR="00E2526A" w:rsidRPr="00C91322">
              <w:rPr>
                <w:rFonts w:ascii="David" w:hAnsi="David"/>
                <w:szCs w:val="24"/>
                <w:rtl/>
                <w:lang w:val="en-GB"/>
              </w:rPr>
              <w:t>הן ההוצאות המאושרות של משרד האנרגיה? מנכ"ל, מנהל מו"פ, כימאים וכו.</w:t>
            </w:r>
          </w:p>
          <w:p w:rsidR="00E2526A" w:rsidRPr="00C91322" w:rsidRDefault="00E2526A" w:rsidP="00077CAB">
            <w:pPr>
              <w:jc w:val="both"/>
              <w:rPr>
                <w:rFonts w:ascii="David" w:hAnsi="David"/>
                <w:szCs w:val="24"/>
                <w:rtl/>
              </w:rPr>
            </w:pPr>
          </w:p>
        </w:tc>
        <w:tc>
          <w:tcPr>
            <w:tcW w:w="3144" w:type="dxa"/>
            <w:shd w:val="clear" w:color="auto" w:fill="auto"/>
            <w:vAlign w:val="center"/>
          </w:tcPr>
          <w:p w:rsidR="00E2526A" w:rsidRPr="00C91322" w:rsidRDefault="00342FEE" w:rsidP="00077CAB">
            <w:pPr>
              <w:spacing w:line="360" w:lineRule="auto"/>
              <w:rPr>
                <w:rFonts w:ascii="David" w:hAnsi="David"/>
                <w:szCs w:val="24"/>
                <w:rtl/>
              </w:rPr>
            </w:pPr>
            <w:r>
              <w:rPr>
                <w:rFonts w:ascii="David" w:hAnsi="David" w:hint="cs"/>
                <w:szCs w:val="24"/>
                <w:rtl/>
              </w:rPr>
              <w:t xml:space="preserve">כקבוע </w:t>
            </w:r>
            <w:r w:rsidR="00650922">
              <w:rPr>
                <w:rFonts w:ascii="David" w:hAnsi="David" w:hint="cs"/>
                <w:szCs w:val="24"/>
                <w:rtl/>
              </w:rPr>
              <w:t xml:space="preserve">בקול הקורא. </w:t>
            </w:r>
            <w:r>
              <w:rPr>
                <w:rFonts w:ascii="David" w:hAnsi="David" w:hint="cs"/>
                <w:szCs w:val="24"/>
                <w:rtl/>
              </w:rPr>
              <w:t>ר' נספח ט"ז לקול קורא</w:t>
            </w:r>
            <w:r w:rsidR="0053466A">
              <w:rPr>
                <w:rFonts w:ascii="David" w:hAnsi="David" w:hint="cs"/>
                <w:szCs w:val="24"/>
                <w:rtl/>
              </w:rPr>
              <w:t xml:space="preserve"> (סעיף כח אדם בעמ' 60)</w:t>
            </w:r>
            <w:r w:rsidR="002A58D7">
              <w:rPr>
                <w:rFonts w:ascii="David" w:hAnsi="David" w:hint="cs"/>
                <w:szCs w:val="24"/>
                <w:rtl/>
              </w:rPr>
              <w:t>.</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20</w:t>
            </w:r>
          </w:p>
        </w:tc>
        <w:tc>
          <w:tcPr>
            <w:tcW w:w="953" w:type="dxa"/>
            <w:shd w:val="clear" w:color="auto" w:fill="auto"/>
          </w:tcPr>
          <w:p w:rsidR="00E2526A" w:rsidRPr="00C91322" w:rsidRDefault="00E2526A" w:rsidP="00077CAB">
            <w:pPr>
              <w:spacing w:line="360" w:lineRule="auto"/>
              <w:rPr>
                <w:rFonts w:ascii="David" w:hAnsi="David"/>
                <w:szCs w:val="24"/>
                <w:rtl/>
              </w:rPr>
            </w:pPr>
          </w:p>
        </w:tc>
        <w:tc>
          <w:tcPr>
            <w:tcW w:w="1276" w:type="dxa"/>
            <w:shd w:val="clear" w:color="auto" w:fill="auto"/>
          </w:tcPr>
          <w:p w:rsidR="00E2526A" w:rsidRPr="00C91322" w:rsidRDefault="00E2526A" w:rsidP="00077CAB">
            <w:pPr>
              <w:spacing w:line="360" w:lineRule="auto"/>
              <w:rPr>
                <w:rFonts w:ascii="David" w:hAnsi="David"/>
                <w:szCs w:val="24"/>
                <w:rtl/>
              </w:rPr>
            </w:pPr>
          </w:p>
        </w:tc>
        <w:tc>
          <w:tcPr>
            <w:tcW w:w="3015" w:type="dxa"/>
            <w:shd w:val="clear" w:color="auto" w:fill="auto"/>
          </w:tcPr>
          <w:p w:rsidR="00E2526A" w:rsidRPr="00C91322" w:rsidRDefault="00E2526A" w:rsidP="00077CAB">
            <w:pPr>
              <w:rPr>
                <w:rFonts w:ascii="David" w:hAnsi="David"/>
                <w:szCs w:val="24"/>
                <w:rtl/>
                <w:lang w:val="en-GB"/>
              </w:rPr>
            </w:pPr>
            <w:r w:rsidRPr="00C91322">
              <w:rPr>
                <w:rFonts w:ascii="David" w:hAnsi="David"/>
                <w:szCs w:val="24"/>
                <w:rtl/>
                <w:lang w:val="en-GB"/>
              </w:rPr>
              <w:t>אקסל תקציב. עד כמה יש לדייק? האם אומדן מספיק? האם צריך הצעות מחיר מסודרות מקבלני משנה?</w:t>
            </w:r>
          </w:p>
        </w:tc>
        <w:tc>
          <w:tcPr>
            <w:tcW w:w="3144" w:type="dxa"/>
            <w:shd w:val="clear" w:color="auto" w:fill="auto"/>
            <w:vAlign w:val="center"/>
          </w:tcPr>
          <w:p w:rsidR="00E2526A" w:rsidRPr="00C91322" w:rsidRDefault="00650922" w:rsidP="00077CAB">
            <w:pPr>
              <w:spacing w:line="360" w:lineRule="auto"/>
              <w:rPr>
                <w:rFonts w:ascii="David" w:hAnsi="David"/>
                <w:szCs w:val="24"/>
                <w:rtl/>
              </w:rPr>
            </w:pPr>
            <w:r>
              <w:rPr>
                <w:rFonts w:ascii="David" w:hAnsi="David" w:hint="cs"/>
                <w:szCs w:val="24"/>
                <w:rtl/>
              </w:rPr>
              <w:t>יש לדייק כמה שיותר. אין צורך להוסיף הצעות מחיר</w:t>
            </w:r>
            <w:r w:rsidR="00745B30">
              <w:rPr>
                <w:rFonts w:ascii="David" w:hAnsi="David" w:hint="cs"/>
                <w:szCs w:val="24"/>
                <w:rtl/>
              </w:rPr>
              <w:t xml:space="preserve"> מקבלני משנה</w:t>
            </w:r>
            <w:r>
              <w:rPr>
                <w:rFonts w:ascii="David" w:hAnsi="David" w:hint="cs"/>
                <w:szCs w:val="24"/>
                <w:rtl/>
              </w:rPr>
              <w:t xml:space="preserve">. </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21</w:t>
            </w:r>
          </w:p>
        </w:tc>
        <w:tc>
          <w:tcPr>
            <w:tcW w:w="953" w:type="dxa"/>
            <w:shd w:val="clear" w:color="auto" w:fill="auto"/>
          </w:tcPr>
          <w:p w:rsidR="00E2526A" w:rsidRPr="00C91322" w:rsidRDefault="00E2526A" w:rsidP="00077CAB">
            <w:pPr>
              <w:spacing w:line="360" w:lineRule="auto"/>
              <w:rPr>
                <w:rFonts w:ascii="David" w:hAnsi="David"/>
                <w:szCs w:val="24"/>
                <w:rtl/>
              </w:rPr>
            </w:pPr>
          </w:p>
        </w:tc>
        <w:tc>
          <w:tcPr>
            <w:tcW w:w="1276" w:type="dxa"/>
            <w:shd w:val="clear" w:color="auto" w:fill="auto"/>
          </w:tcPr>
          <w:p w:rsidR="00E2526A" w:rsidRPr="00C91322" w:rsidRDefault="00E2526A" w:rsidP="00077CAB">
            <w:pPr>
              <w:spacing w:line="360" w:lineRule="auto"/>
              <w:rPr>
                <w:rFonts w:ascii="David" w:hAnsi="David"/>
                <w:szCs w:val="24"/>
                <w:rtl/>
              </w:rPr>
            </w:pPr>
          </w:p>
        </w:tc>
        <w:tc>
          <w:tcPr>
            <w:tcW w:w="3015" w:type="dxa"/>
            <w:shd w:val="clear" w:color="auto" w:fill="auto"/>
          </w:tcPr>
          <w:p w:rsidR="00E2526A" w:rsidRPr="00C91322" w:rsidRDefault="00077CAB" w:rsidP="00077CAB">
            <w:pPr>
              <w:rPr>
                <w:rFonts w:ascii="David" w:hAnsi="David"/>
                <w:szCs w:val="24"/>
                <w:rtl/>
                <w:lang w:val="en-GB"/>
              </w:rPr>
            </w:pPr>
            <w:r w:rsidRPr="00C91322">
              <w:rPr>
                <w:rFonts w:ascii="David" w:hAnsi="David"/>
                <w:szCs w:val="24"/>
                <w:rtl/>
                <w:lang w:val="en-GB"/>
              </w:rPr>
              <w:t>חברתנו</w:t>
            </w:r>
            <w:r w:rsidR="00E2526A" w:rsidRPr="00C91322">
              <w:rPr>
                <w:rFonts w:ascii="David" w:hAnsi="David"/>
                <w:szCs w:val="24"/>
                <w:rtl/>
                <w:lang w:val="en-GB"/>
              </w:rPr>
              <w:t xml:space="preserve"> עובדת בשיתוף עם </w:t>
            </w:r>
            <w:r w:rsidR="00E2526A" w:rsidRPr="000E587B">
              <w:rPr>
                <w:rFonts w:ascii="David" w:hAnsi="David"/>
                <w:szCs w:val="24"/>
                <w:rtl/>
                <w:lang w:val="en-GB"/>
              </w:rPr>
              <w:t>האוניברסיטה העברית על חלק מה</w:t>
            </w:r>
            <w:r w:rsidR="00E2526A" w:rsidRPr="000E587B">
              <w:rPr>
                <w:rFonts w:ascii="David" w:hAnsi="David"/>
                <w:szCs w:val="24"/>
                <w:lang w:val="en-GB"/>
              </w:rPr>
              <w:t>IP</w:t>
            </w:r>
            <w:r w:rsidR="00E2526A" w:rsidRPr="000E587B">
              <w:rPr>
                <w:rFonts w:ascii="David" w:hAnsi="David"/>
                <w:szCs w:val="24"/>
                <w:rtl/>
                <w:lang w:val="en-GB"/>
              </w:rPr>
              <w:t>. האם ניתן להכניס הוצאות פטנטים מול יישום (חברת מסחור הטכנולוגיה של האוניברסיטה העברית)?</w:t>
            </w:r>
          </w:p>
          <w:p w:rsidR="00E2526A" w:rsidRPr="00C91322" w:rsidRDefault="00E2526A" w:rsidP="00077CAB">
            <w:pPr>
              <w:rPr>
                <w:rFonts w:ascii="David" w:hAnsi="David"/>
                <w:szCs w:val="24"/>
                <w:rtl/>
                <w:lang w:val="en-GB"/>
              </w:rPr>
            </w:pPr>
          </w:p>
        </w:tc>
        <w:tc>
          <w:tcPr>
            <w:tcW w:w="3144" w:type="dxa"/>
            <w:shd w:val="clear" w:color="auto" w:fill="auto"/>
            <w:vAlign w:val="center"/>
          </w:tcPr>
          <w:p w:rsidR="00E2526A" w:rsidRPr="00C91322" w:rsidRDefault="000E587B" w:rsidP="000E587B">
            <w:pPr>
              <w:spacing w:line="360" w:lineRule="auto"/>
              <w:rPr>
                <w:rFonts w:ascii="David" w:hAnsi="David"/>
                <w:szCs w:val="24"/>
                <w:rtl/>
              </w:rPr>
            </w:pPr>
            <w:r>
              <w:rPr>
                <w:rFonts w:ascii="David" w:hAnsi="David" w:hint="cs"/>
                <w:szCs w:val="24"/>
                <w:rtl/>
              </w:rPr>
              <w:t xml:space="preserve">הנושא ייבחן ע''י המשרד באם </w:t>
            </w:r>
            <w:r w:rsidR="006658B3">
              <w:rPr>
                <w:rFonts w:ascii="David" w:hAnsi="David" w:hint="cs"/>
                <w:szCs w:val="24"/>
                <w:rtl/>
              </w:rPr>
              <w:t xml:space="preserve">באם למציע (שאינו חברת המסחור של האוניברסיטה) יהיו זכויות בפטנט. </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r w:rsidRPr="00C91322">
              <w:rPr>
                <w:rFonts w:ascii="David" w:hAnsi="David"/>
                <w:szCs w:val="24"/>
                <w:rtl/>
              </w:rPr>
              <w:t>22</w:t>
            </w:r>
          </w:p>
        </w:tc>
        <w:tc>
          <w:tcPr>
            <w:tcW w:w="953" w:type="dxa"/>
            <w:shd w:val="clear" w:color="auto" w:fill="auto"/>
          </w:tcPr>
          <w:p w:rsidR="00E2526A" w:rsidRPr="00C91322" w:rsidRDefault="00E2526A" w:rsidP="00077CAB">
            <w:pPr>
              <w:spacing w:line="360" w:lineRule="auto"/>
              <w:rPr>
                <w:rFonts w:ascii="David" w:hAnsi="David"/>
                <w:szCs w:val="24"/>
                <w:rtl/>
              </w:rPr>
            </w:pPr>
          </w:p>
        </w:tc>
        <w:tc>
          <w:tcPr>
            <w:tcW w:w="1276" w:type="dxa"/>
            <w:shd w:val="clear" w:color="auto" w:fill="auto"/>
          </w:tcPr>
          <w:p w:rsidR="00E2526A" w:rsidRPr="00C91322" w:rsidRDefault="00E2526A" w:rsidP="00077CAB">
            <w:pPr>
              <w:spacing w:line="360" w:lineRule="auto"/>
              <w:rPr>
                <w:rFonts w:ascii="David" w:hAnsi="David"/>
                <w:szCs w:val="24"/>
                <w:rtl/>
              </w:rPr>
            </w:pPr>
          </w:p>
        </w:tc>
        <w:tc>
          <w:tcPr>
            <w:tcW w:w="3015" w:type="dxa"/>
            <w:shd w:val="clear" w:color="auto" w:fill="auto"/>
          </w:tcPr>
          <w:p w:rsidR="00E2526A" w:rsidRPr="00C91322" w:rsidRDefault="00E2526A" w:rsidP="00077CAB">
            <w:pPr>
              <w:rPr>
                <w:rFonts w:ascii="David" w:hAnsi="David"/>
                <w:szCs w:val="24"/>
                <w:rtl/>
                <w:lang w:val="en-GB"/>
              </w:rPr>
            </w:pPr>
            <w:r w:rsidRPr="00C91322">
              <w:rPr>
                <w:rFonts w:ascii="David" w:hAnsi="David"/>
                <w:szCs w:val="24"/>
                <w:rtl/>
                <w:lang w:val="en-GB"/>
              </w:rPr>
              <w:t>אנו ממתינים לתשובות  של</w:t>
            </w:r>
            <w:r w:rsidR="00077CAB" w:rsidRPr="00C91322">
              <w:rPr>
                <w:rFonts w:ascii="David" w:hAnsi="David"/>
                <w:szCs w:val="24"/>
                <w:rtl/>
                <w:lang w:val="en-GB"/>
              </w:rPr>
              <w:t xml:space="preserve"> רשות </w:t>
            </w:r>
            <w:r w:rsidR="00077CAB" w:rsidRPr="009064FC">
              <w:rPr>
                <w:rFonts w:ascii="David" w:hAnsi="David"/>
                <w:szCs w:val="24"/>
                <w:shd w:val="clear" w:color="auto" w:fill="FFFFFF" w:themeFill="background1"/>
                <w:rtl/>
                <w:lang w:val="en-GB"/>
              </w:rPr>
              <w:t xml:space="preserve">החדשנות. </w:t>
            </w:r>
            <w:r w:rsidR="00077CAB" w:rsidRPr="009064FC">
              <w:rPr>
                <w:rFonts w:ascii="David" w:hAnsi="David"/>
                <w:szCs w:val="24"/>
                <w:rtl/>
                <w:lang w:val="en-GB"/>
              </w:rPr>
              <w:t>במידה ונקבל מענק,</w:t>
            </w:r>
            <w:r w:rsidRPr="009064FC">
              <w:rPr>
                <w:rFonts w:ascii="David" w:hAnsi="David"/>
                <w:szCs w:val="24"/>
                <w:rtl/>
                <w:lang w:val="en-GB"/>
              </w:rPr>
              <w:t xml:space="preserve"> האם זה בעייתי מבחינת</w:t>
            </w:r>
            <w:r w:rsidRPr="009064FC">
              <w:rPr>
                <w:rFonts w:ascii="David" w:hAnsi="David"/>
                <w:szCs w:val="24"/>
                <w:shd w:val="clear" w:color="auto" w:fill="FFFFFF" w:themeFill="background1"/>
                <w:rtl/>
                <w:lang w:val="en-GB"/>
              </w:rPr>
              <w:t xml:space="preserve"> מענק משרד האנרגיה במידה ומשימות המו"פ הן שונות?</w:t>
            </w:r>
          </w:p>
        </w:tc>
        <w:tc>
          <w:tcPr>
            <w:tcW w:w="3144" w:type="dxa"/>
            <w:shd w:val="clear" w:color="auto" w:fill="auto"/>
            <w:vAlign w:val="center"/>
          </w:tcPr>
          <w:p w:rsidR="00E2526A" w:rsidRPr="00C91322" w:rsidRDefault="00A71827" w:rsidP="00935F33">
            <w:pPr>
              <w:spacing w:line="360" w:lineRule="auto"/>
              <w:rPr>
                <w:rFonts w:ascii="David" w:hAnsi="David"/>
                <w:szCs w:val="24"/>
                <w:rtl/>
              </w:rPr>
            </w:pPr>
            <w:r>
              <w:rPr>
                <w:rFonts w:ascii="David" w:hAnsi="David" w:hint="cs"/>
                <w:szCs w:val="24"/>
                <w:rtl/>
              </w:rPr>
              <w:t>המשרד לא מאשר מימון כפול ממשרדי ממשלה אחרים לאותה התוכנית. ככל שתהיה הפרדה ברורה בין התוכניות הנושא ייבחן ע"י המשרד.</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23</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69</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נספח יח' סעיף 1</w:t>
            </w:r>
          </w:p>
        </w:tc>
        <w:tc>
          <w:tcPr>
            <w:tcW w:w="3015" w:type="dxa"/>
            <w:shd w:val="clear" w:color="auto" w:fill="auto"/>
          </w:tcPr>
          <w:p w:rsidR="00E2526A" w:rsidRPr="00C91322" w:rsidRDefault="00E2526A" w:rsidP="00077CAB">
            <w:pPr>
              <w:jc w:val="center"/>
              <w:rPr>
                <w:rFonts w:ascii="David" w:hAnsi="David"/>
                <w:b/>
                <w:bCs/>
                <w:szCs w:val="24"/>
                <w:u w:val="single"/>
                <w:rtl/>
              </w:rPr>
            </w:pPr>
            <w:r w:rsidRPr="00C91322">
              <w:rPr>
                <w:rFonts w:ascii="David" w:hAnsi="David"/>
                <w:szCs w:val="24"/>
                <w:rtl/>
              </w:rPr>
              <w:t>האם הוספת מערך אגירה למתקן סולרי קיים, עומד בקריטריון בסעיף קטן ג'?</w:t>
            </w:r>
          </w:p>
        </w:tc>
        <w:tc>
          <w:tcPr>
            <w:tcW w:w="3144" w:type="dxa"/>
            <w:shd w:val="clear" w:color="auto" w:fill="auto"/>
            <w:vAlign w:val="center"/>
          </w:tcPr>
          <w:p w:rsidR="006F713D" w:rsidRDefault="00650922" w:rsidP="002662FC">
            <w:pPr>
              <w:spacing w:line="360" w:lineRule="auto"/>
              <w:rPr>
                <w:rFonts w:ascii="David" w:hAnsi="David"/>
                <w:szCs w:val="24"/>
                <w:rtl/>
              </w:rPr>
            </w:pPr>
            <w:r>
              <w:rPr>
                <w:rFonts w:ascii="David" w:hAnsi="David" w:hint="cs"/>
                <w:szCs w:val="24"/>
                <w:rtl/>
              </w:rPr>
              <w:t>המשרד יבחן את ההצעה לאחר שתוגש</w:t>
            </w:r>
            <w:r w:rsidR="006F713D">
              <w:rPr>
                <w:rFonts w:ascii="David" w:hAnsi="David" w:hint="cs"/>
                <w:szCs w:val="24"/>
                <w:rtl/>
              </w:rPr>
              <w:t xml:space="preserve"> בהתאם ל</w:t>
            </w:r>
            <w:r w:rsidR="002662FC">
              <w:rPr>
                <w:rFonts w:ascii="David" w:hAnsi="David" w:hint="cs"/>
                <w:szCs w:val="24"/>
                <w:rtl/>
              </w:rPr>
              <w:t xml:space="preserve">אמות המידה </w:t>
            </w:r>
            <w:r w:rsidR="006F713D">
              <w:rPr>
                <w:rFonts w:ascii="David" w:hAnsi="David" w:hint="cs"/>
                <w:szCs w:val="24"/>
                <w:rtl/>
              </w:rPr>
              <w:t>ה</w:t>
            </w:r>
            <w:r w:rsidR="002662FC">
              <w:rPr>
                <w:rFonts w:ascii="David" w:hAnsi="David" w:hint="cs"/>
                <w:szCs w:val="24"/>
                <w:rtl/>
              </w:rPr>
              <w:t>מפורטות</w:t>
            </w:r>
            <w:r w:rsidR="006F713D">
              <w:rPr>
                <w:rFonts w:ascii="David" w:hAnsi="David" w:hint="cs"/>
                <w:szCs w:val="24"/>
                <w:rtl/>
              </w:rPr>
              <w:t xml:space="preserve"> בקול קורא</w:t>
            </w:r>
            <w:r w:rsidR="007D074D">
              <w:rPr>
                <w:rFonts w:ascii="David" w:hAnsi="David" w:hint="cs"/>
                <w:szCs w:val="24"/>
                <w:rtl/>
              </w:rPr>
              <w:t>.</w:t>
            </w:r>
          </w:p>
          <w:p w:rsidR="00E2526A" w:rsidRPr="00C91322" w:rsidRDefault="007D074D" w:rsidP="005B49CA">
            <w:pPr>
              <w:spacing w:line="360" w:lineRule="auto"/>
              <w:rPr>
                <w:rFonts w:ascii="David" w:hAnsi="David"/>
                <w:szCs w:val="24"/>
                <w:rtl/>
              </w:rPr>
            </w:pPr>
            <w:r>
              <w:rPr>
                <w:rFonts w:ascii="David" w:hAnsi="David" w:hint="cs"/>
                <w:szCs w:val="24"/>
                <w:rtl/>
              </w:rPr>
              <w:t xml:space="preserve"> </w:t>
            </w:r>
            <w:r w:rsidR="005B49CA">
              <w:rPr>
                <w:rFonts w:ascii="David" w:hAnsi="David" w:hint="cs"/>
                <w:szCs w:val="24"/>
                <w:rtl/>
              </w:rPr>
              <w:t xml:space="preserve">ההצעה </w:t>
            </w:r>
            <w:r w:rsidR="006F713D">
              <w:rPr>
                <w:rFonts w:ascii="David" w:hAnsi="David" w:hint="cs"/>
                <w:szCs w:val="24"/>
                <w:rtl/>
              </w:rPr>
              <w:t xml:space="preserve">תיבחן </w:t>
            </w:r>
            <w:r>
              <w:rPr>
                <w:rFonts w:ascii="David" w:hAnsi="David" w:hint="cs"/>
                <w:szCs w:val="24"/>
                <w:rtl/>
              </w:rPr>
              <w:t xml:space="preserve">בין אם מדובר במתקן חדש או במתקן קיים. </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24</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69</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נספח יח' סעיף 1</w:t>
            </w:r>
          </w:p>
        </w:tc>
        <w:tc>
          <w:tcPr>
            <w:tcW w:w="3015" w:type="dxa"/>
            <w:shd w:val="clear" w:color="auto" w:fill="auto"/>
          </w:tcPr>
          <w:p w:rsidR="00E2526A" w:rsidRPr="00C91322" w:rsidRDefault="00E2526A" w:rsidP="00077CAB">
            <w:pPr>
              <w:jc w:val="center"/>
              <w:rPr>
                <w:rFonts w:ascii="David" w:hAnsi="David"/>
                <w:szCs w:val="24"/>
                <w:rtl/>
              </w:rPr>
            </w:pPr>
            <w:r w:rsidRPr="00C91322">
              <w:rPr>
                <w:rFonts w:ascii="David" w:hAnsi="David"/>
                <w:szCs w:val="24"/>
                <w:rtl/>
              </w:rPr>
              <w:t>האם הקמת מתקן יבוש לבוצת מט"ש על בסיס שימוש בחום שיורי של מנועי קוגנרציה, עומד בקריטריון לסעיף קטן ו'?</w:t>
            </w:r>
          </w:p>
        </w:tc>
        <w:tc>
          <w:tcPr>
            <w:tcW w:w="3144" w:type="dxa"/>
            <w:shd w:val="clear" w:color="auto" w:fill="auto"/>
            <w:vAlign w:val="center"/>
          </w:tcPr>
          <w:p w:rsidR="00E2526A" w:rsidRPr="00C91322" w:rsidRDefault="005246D2" w:rsidP="005246D2">
            <w:pPr>
              <w:spacing w:line="360" w:lineRule="auto"/>
              <w:rPr>
                <w:rFonts w:ascii="David" w:hAnsi="David"/>
                <w:szCs w:val="24"/>
                <w:rtl/>
              </w:rPr>
            </w:pPr>
            <w:r>
              <w:rPr>
                <w:rFonts w:ascii="David" w:hAnsi="David" w:hint="cs"/>
                <w:szCs w:val="24"/>
                <w:rtl/>
              </w:rPr>
              <w:t xml:space="preserve"> ר' תשובה לשאלה 23</w:t>
            </w:r>
            <w:r w:rsidR="00A92E9F">
              <w:rPr>
                <w:rFonts w:ascii="David" w:hAnsi="David" w:hint="cs"/>
                <w:szCs w:val="24"/>
                <w:rtl/>
              </w:rPr>
              <w:t>.</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25</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69</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נספח יח' סעיף 2</w:t>
            </w:r>
          </w:p>
        </w:tc>
        <w:tc>
          <w:tcPr>
            <w:tcW w:w="3015" w:type="dxa"/>
            <w:shd w:val="clear" w:color="auto" w:fill="auto"/>
          </w:tcPr>
          <w:p w:rsidR="00E2526A" w:rsidRPr="00C91322" w:rsidRDefault="00E2526A" w:rsidP="00077CAB">
            <w:pPr>
              <w:jc w:val="center"/>
              <w:rPr>
                <w:rFonts w:ascii="David" w:hAnsi="David"/>
                <w:szCs w:val="24"/>
                <w:rtl/>
              </w:rPr>
            </w:pPr>
            <w:r w:rsidRPr="00C91322">
              <w:rPr>
                <w:rFonts w:ascii="David" w:hAnsi="David"/>
                <w:szCs w:val="24"/>
                <w:rtl/>
              </w:rPr>
              <w:t>האם הסבת צי רכב (משאיות פסולת) לשימוש בגז/חשמל עומד במי מהקריטריונים בסעיף?</w:t>
            </w:r>
          </w:p>
        </w:tc>
        <w:tc>
          <w:tcPr>
            <w:tcW w:w="3144" w:type="dxa"/>
            <w:shd w:val="clear" w:color="auto" w:fill="auto"/>
            <w:vAlign w:val="center"/>
          </w:tcPr>
          <w:p w:rsidR="00E2526A" w:rsidRPr="00C91322" w:rsidRDefault="005246D2" w:rsidP="00077CAB">
            <w:pPr>
              <w:spacing w:line="360" w:lineRule="auto"/>
              <w:rPr>
                <w:rFonts w:ascii="David" w:hAnsi="David"/>
                <w:szCs w:val="24"/>
                <w:rtl/>
              </w:rPr>
            </w:pPr>
            <w:r>
              <w:rPr>
                <w:rFonts w:ascii="David" w:hAnsi="David" w:hint="cs"/>
                <w:szCs w:val="24"/>
                <w:rtl/>
              </w:rPr>
              <w:t>ר' תשובה לשאלה 23</w:t>
            </w:r>
            <w:r w:rsidR="00A92E9F">
              <w:rPr>
                <w:rFonts w:ascii="David" w:hAnsi="David" w:hint="cs"/>
                <w:szCs w:val="24"/>
                <w:rtl/>
              </w:rPr>
              <w:t>.</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26</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69</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נספח יח' סעיף 2</w:t>
            </w:r>
          </w:p>
        </w:tc>
        <w:tc>
          <w:tcPr>
            <w:tcW w:w="3015" w:type="dxa"/>
            <w:shd w:val="clear" w:color="auto" w:fill="auto"/>
          </w:tcPr>
          <w:p w:rsidR="00E2526A" w:rsidRPr="00C91322" w:rsidRDefault="00E2526A" w:rsidP="00077CAB">
            <w:pPr>
              <w:rPr>
                <w:rFonts w:ascii="David" w:hAnsi="David"/>
                <w:szCs w:val="24"/>
                <w:rtl/>
              </w:rPr>
            </w:pPr>
            <w:r w:rsidRPr="00C91322">
              <w:rPr>
                <w:rFonts w:ascii="David" w:hAnsi="David"/>
                <w:szCs w:val="24"/>
                <w:rtl/>
              </w:rPr>
              <w:t>האם הקמת תחנה לתדלוק משאיות בגז עונה על הקריטריון בסעיפים קטנים ה' ו- ז'?</w:t>
            </w:r>
          </w:p>
          <w:p w:rsidR="00077CAB" w:rsidRPr="00C91322" w:rsidRDefault="00077CAB" w:rsidP="00077CAB">
            <w:pPr>
              <w:rPr>
                <w:rFonts w:ascii="David" w:hAnsi="David"/>
                <w:szCs w:val="24"/>
                <w:rtl/>
              </w:rPr>
            </w:pPr>
          </w:p>
          <w:p w:rsidR="00E2526A" w:rsidRPr="00C91322" w:rsidRDefault="00E2526A" w:rsidP="00077CAB">
            <w:pPr>
              <w:jc w:val="center"/>
              <w:rPr>
                <w:rFonts w:ascii="David" w:hAnsi="David"/>
                <w:szCs w:val="24"/>
                <w:rtl/>
              </w:rPr>
            </w:pPr>
            <w:r w:rsidRPr="00C91322">
              <w:rPr>
                <w:rFonts w:ascii="David" w:hAnsi="David"/>
                <w:szCs w:val="24"/>
                <w:rtl/>
              </w:rPr>
              <w:t>האם הקמת תחנת תדלוק לרכבים/משאיות חשמליים/היברידיים, עומדת בקריטריון בסעיף קטן ו'?</w:t>
            </w:r>
          </w:p>
        </w:tc>
        <w:tc>
          <w:tcPr>
            <w:tcW w:w="3144" w:type="dxa"/>
            <w:shd w:val="clear" w:color="auto" w:fill="auto"/>
            <w:vAlign w:val="center"/>
          </w:tcPr>
          <w:p w:rsidR="00E2526A" w:rsidRPr="00C91322" w:rsidRDefault="005246D2" w:rsidP="00077CAB">
            <w:pPr>
              <w:spacing w:line="360" w:lineRule="auto"/>
              <w:rPr>
                <w:rFonts w:ascii="David" w:hAnsi="David"/>
                <w:szCs w:val="24"/>
                <w:rtl/>
              </w:rPr>
            </w:pPr>
            <w:r>
              <w:rPr>
                <w:rFonts w:ascii="David" w:hAnsi="David" w:hint="cs"/>
                <w:szCs w:val="24"/>
                <w:rtl/>
              </w:rPr>
              <w:t>ר' תשובה לשאלה 23</w:t>
            </w:r>
            <w:r w:rsidR="00A92E9F">
              <w:rPr>
                <w:rFonts w:ascii="David" w:hAnsi="David" w:hint="cs"/>
                <w:szCs w:val="24"/>
                <w:rtl/>
              </w:rPr>
              <w:t>.</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27</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69</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נספח יח' סעיף 2</w:t>
            </w:r>
          </w:p>
        </w:tc>
        <w:tc>
          <w:tcPr>
            <w:tcW w:w="3015" w:type="dxa"/>
            <w:shd w:val="clear" w:color="auto" w:fill="auto"/>
          </w:tcPr>
          <w:p w:rsidR="00E2526A" w:rsidRPr="00C91322" w:rsidRDefault="00E2526A" w:rsidP="00077CAB">
            <w:pPr>
              <w:rPr>
                <w:rFonts w:ascii="David" w:hAnsi="David"/>
                <w:szCs w:val="24"/>
                <w:rtl/>
              </w:rPr>
            </w:pPr>
            <w:r w:rsidRPr="00C91322">
              <w:rPr>
                <w:rFonts w:ascii="David" w:hAnsi="David"/>
                <w:szCs w:val="24"/>
                <w:rtl/>
              </w:rPr>
              <w:t>האם שילוב טכנולוגיית אגירה במצברים בתחנת כח קיימת חשמל מגז מטמנות על מנת לפזר ביעילות את אספקת החשמל, עונה על הקריטריון בסעיפים קטנים ב' ו-ד'?</w:t>
            </w:r>
          </w:p>
        </w:tc>
        <w:tc>
          <w:tcPr>
            <w:tcW w:w="3144" w:type="dxa"/>
            <w:shd w:val="clear" w:color="auto" w:fill="auto"/>
            <w:vAlign w:val="center"/>
          </w:tcPr>
          <w:p w:rsidR="00E2526A" w:rsidRPr="00C91322" w:rsidRDefault="005246D2" w:rsidP="00077CAB">
            <w:pPr>
              <w:spacing w:line="360" w:lineRule="auto"/>
              <w:rPr>
                <w:rFonts w:ascii="David" w:hAnsi="David"/>
                <w:szCs w:val="24"/>
                <w:rtl/>
              </w:rPr>
            </w:pPr>
            <w:r>
              <w:rPr>
                <w:rFonts w:ascii="David" w:hAnsi="David" w:hint="cs"/>
                <w:szCs w:val="24"/>
                <w:rtl/>
              </w:rPr>
              <w:t>ר' תשובה לשאלה 23</w:t>
            </w:r>
            <w:r w:rsidR="009064FC">
              <w:rPr>
                <w:rFonts w:ascii="David" w:hAnsi="David" w:hint="cs"/>
                <w:szCs w:val="24"/>
                <w:rtl/>
              </w:rPr>
              <w:t>.</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28</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15</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7.11.2</w:t>
            </w:r>
          </w:p>
        </w:tc>
        <w:tc>
          <w:tcPr>
            <w:tcW w:w="3015" w:type="dxa"/>
            <w:shd w:val="clear" w:color="auto" w:fill="auto"/>
          </w:tcPr>
          <w:p w:rsidR="00E2526A" w:rsidRPr="00C91322" w:rsidRDefault="00E2526A" w:rsidP="00077CAB">
            <w:pPr>
              <w:rPr>
                <w:rFonts w:ascii="David" w:hAnsi="David"/>
                <w:szCs w:val="24"/>
                <w:rtl/>
              </w:rPr>
            </w:pPr>
            <w:r w:rsidRPr="00C91322">
              <w:rPr>
                <w:rFonts w:ascii="David" w:hAnsi="David"/>
                <w:szCs w:val="24"/>
                <w:rtl/>
              </w:rPr>
              <w:t xml:space="preserve">האם יש צורך להעמיד/להציג שקיים מראש תקציב נוסף </w:t>
            </w:r>
            <w:r w:rsidRPr="00C91322">
              <w:rPr>
                <w:rFonts w:ascii="David" w:hAnsi="David"/>
                <w:szCs w:val="24"/>
                <w:rtl/>
              </w:rPr>
              <w:lastRenderedPageBreak/>
              <w:t>לטובת המיזם כנגד קבלת המענק? אם כן, כמה?</w:t>
            </w:r>
          </w:p>
        </w:tc>
        <w:tc>
          <w:tcPr>
            <w:tcW w:w="3144" w:type="dxa"/>
            <w:shd w:val="clear" w:color="auto" w:fill="auto"/>
            <w:vAlign w:val="center"/>
          </w:tcPr>
          <w:p w:rsidR="00E2526A" w:rsidRPr="00C91322" w:rsidRDefault="00B523C9" w:rsidP="002662FC">
            <w:pPr>
              <w:spacing w:line="360" w:lineRule="auto"/>
              <w:rPr>
                <w:rFonts w:ascii="David" w:hAnsi="David"/>
                <w:szCs w:val="24"/>
                <w:rtl/>
              </w:rPr>
            </w:pPr>
            <w:r>
              <w:rPr>
                <w:rFonts w:ascii="David" w:hAnsi="David" w:hint="cs"/>
                <w:szCs w:val="24"/>
                <w:rtl/>
              </w:rPr>
              <w:lastRenderedPageBreak/>
              <w:t>אין חובה להציג</w:t>
            </w:r>
            <w:r w:rsidR="002662FC">
              <w:rPr>
                <w:rFonts w:ascii="David" w:hAnsi="David" w:hint="cs"/>
                <w:szCs w:val="24"/>
                <w:rtl/>
              </w:rPr>
              <w:t xml:space="preserve"> תקציב מראש. צריך</w:t>
            </w:r>
            <w:r w:rsidR="00650922">
              <w:rPr>
                <w:rFonts w:ascii="David" w:hAnsi="David" w:hint="cs"/>
                <w:szCs w:val="24"/>
                <w:rtl/>
              </w:rPr>
              <w:t xml:space="preserve"> לציין כיצד היזם הולך לממן </w:t>
            </w:r>
            <w:r w:rsidR="00650922">
              <w:rPr>
                <w:rFonts w:ascii="David" w:hAnsi="David" w:hint="cs"/>
                <w:szCs w:val="24"/>
                <w:rtl/>
              </w:rPr>
              <w:lastRenderedPageBreak/>
              <w:t xml:space="preserve">את חלקו במיזם העומד על 37.5% מסך עלות הפרויקט. </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lastRenderedPageBreak/>
              <w:t>29</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16</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9.3</w:t>
            </w:r>
          </w:p>
        </w:tc>
        <w:tc>
          <w:tcPr>
            <w:tcW w:w="3015" w:type="dxa"/>
            <w:shd w:val="clear" w:color="auto" w:fill="auto"/>
          </w:tcPr>
          <w:p w:rsidR="00E2526A" w:rsidRPr="00C91322" w:rsidRDefault="00E2526A" w:rsidP="00077CAB">
            <w:pPr>
              <w:rPr>
                <w:rFonts w:ascii="David" w:hAnsi="David"/>
                <w:szCs w:val="24"/>
                <w:rtl/>
              </w:rPr>
            </w:pPr>
            <w:r w:rsidRPr="00C91322">
              <w:rPr>
                <w:rFonts w:ascii="David" w:hAnsi="David"/>
                <w:szCs w:val="24"/>
                <w:rtl/>
              </w:rPr>
              <w:t>האם ניתן להגיש הצעה על מיזם שכרגע רק בגדר רעיון?</w:t>
            </w:r>
          </w:p>
        </w:tc>
        <w:tc>
          <w:tcPr>
            <w:tcW w:w="3144" w:type="dxa"/>
            <w:shd w:val="clear" w:color="auto" w:fill="auto"/>
            <w:vAlign w:val="center"/>
          </w:tcPr>
          <w:p w:rsidR="00E2526A" w:rsidRPr="00C91322" w:rsidRDefault="002662FC" w:rsidP="00077CAB">
            <w:pPr>
              <w:spacing w:line="360" w:lineRule="auto"/>
              <w:rPr>
                <w:rFonts w:ascii="David" w:hAnsi="David"/>
                <w:szCs w:val="24"/>
                <w:rtl/>
              </w:rPr>
            </w:pPr>
            <w:r>
              <w:rPr>
                <w:rFonts w:ascii="David" w:hAnsi="David" w:hint="cs"/>
                <w:szCs w:val="24"/>
                <w:rtl/>
              </w:rPr>
              <w:t>ר' תשובה לשאלה 23</w:t>
            </w:r>
            <w:r w:rsidR="009064FC">
              <w:rPr>
                <w:rFonts w:ascii="David" w:hAnsi="David" w:hint="cs"/>
                <w:szCs w:val="24"/>
                <w:rtl/>
              </w:rPr>
              <w:t>.</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30</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Pr>
              <w:t>16</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9.13</w:t>
            </w:r>
          </w:p>
        </w:tc>
        <w:tc>
          <w:tcPr>
            <w:tcW w:w="3015" w:type="dxa"/>
            <w:shd w:val="clear" w:color="auto" w:fill="auto"/>
          </w:tcPr>
          <w:p w:rsidR="00E2526A" w:rsidRPr="00C91322" w:rsidRDefault="00E2526A" w:rsidP="00077CAB">
            <w:pPr>
              <w:rPr>
                <w:rFonts w:ascii="David" w:hAnsi="David"/>
                <w:szCs w:val="24"/>
                <w:rtl/>
              </w:rPr>
            </w:pPr>
            <w:r w:rsidRPr="00C91322">
              <w:rPr>
                <w:rFonts w:ascii="David" w:hAnsi="David"/>
                <w:szCs w:val="24"/>
                <w:rtl/>
              </w:rPr>
              <w:t>אפשר לתאר באופן ברור איך ומתי ישולם כל תשלום של המענק?</w:t>
            </w:r>
          </w:p>
        </w:tc>
        <w:tc>
          <w:tcPr>
            <w:tcW w:w="3144" w:type="dxa"/>
            <w:shd w:val="clear" w:color="auto" w:fill="auto"/>
            <w:vAlign w:val="center"/>
          </w:tcPr>
          <w:p w:rsidR="00E2526A" w:rsidRPr="00C91322" w:rsidRDefault="00913D02" w:rsidP="00913D02">
            <w:pPr>
              <w:spacing w:line="360" w:lineRule="auto"/>
              <w:rPr>
                <w:rFonts w:ascii="David" w:hAnsi="David"/>
                <w:szCs w:val="24"/>
                <w:rtl/>
              </w:rPr>
            </w:pPr>
            <w:r>
              <w:rPr>
                <w:rFonts w:ascii="David" w:hAnsi="David" w:hint="cs"/>
                <w:szCs w:val="24"/>
                <w:rtl/>
              </w:rPr>
              <w:t>ר' נספח ב'1  וסעיפים 11-12 לנספח ב' לקול קורא</w:t>
            </w:r>
            <w:r w:rsidR="009064FC">
              <w:rPr>
                <w:rFonts w:ascii="David" w:hAnsi="David" w:hint="cs"/>
                <w:szCs w:val="24"/>
                <w:rtl/>
              </w:rPr>
              <w:t>.</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31</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17</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9.14</w:t>
            </w:r>
          </w:p>
        </w:tc>
        <w:tc>
          <w:tcPr>
            <w:tcW w:w="3015" w:type="dxa"/>
            <w:shd w:val="clear" w:color="auto" w:fill="auto"/>
          </w:tcPr>
          <w:p w:rsidR="00E2526A" w:rsidRPr="00C91322" w:rsidRDefault="00E2526A" w:rsidP="00077CAB">
            <w:pPr>
              <w:rPr>
                <w:rFonts w:ascii="David" w:hAnsi="David"/>
                <w:szCs w:val="24"/>
                <w:rtl/>
              </w:rPr>
            </w:pPr>
            <w:r w:rsidRPr="00C91322">
              <w:rPr>
                <w:rFonts w:ascii="David" w:hAnsi="David"/>
                <w:szCs w:val="24"/>
                <w:rtl/>
              </w:rPr>
              <w:t>כמה זוכים יכולים להיות לקול קורא? האם יש הגבלה</w:t>
            </w:r>
          </w:p>
        </w:tc>
        <w:tc>
          <w:tcPr>
            <w:tcW w:w="3144" w:type="dxa"/>
            <w:shd w:val="clear" w:color="auto" w:fill="auto"/>
            <w:vAlign w:val="center"/>
          </w:tcPr>
          <w:p w:rsidR="00E2526A" w:rsidRPr="00C91322" w:rsidRDefault="00650922" w:rsidP="00913D02">
            <w:pPr>
              <w:spacing w:line="360" w:lineRule="auto"/>
              <w:rPr>
                <w:rFonts w:ascii="David" w:hAnsi="David"/>
                <w:szCs w:val="24"/>
                <w:rtl/>
              </w:rPr>
            </w:pPr>
            <w:r>
              <w:rPr>
                <w:rFonts w:ascii="David" w:hAnsi="David" w:hint="cs"/>
                <w:szCs w:val="24"/>
                <w:rtl/>
              </w:rPr>
              <w:t>המשרד אינו מתחייב על כמות של זוכים</w:t>
            </w:r>
            <w:r w:rsidR="00913D02">
              <w:rPr>
                <w:rFonts w:ascii="David" w:hAnsi="David" w:hint="cs"/>
                <w:szCs w:val="24"/>
                <w:rtl/>
              </w:rPr>
              <w:t>.</w:t>
            </w:r>
            <w:r w:rsidR="007F63BC">
              <w:rPr>
                <w:rFonts w:ascii="David" w:hAnsi="David" w:hint="cs"/>
                <w:szCs w:val="24"/>
                <w:rtl/>
              </w:rPr>
              <w:t xml:space="preserve"> </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32</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3</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1.2</w:t>
            </w:r>
          </w:p>
        </w:tc>
        <w:tc>
          <w:tcPr>
            <w:tcW w:w="3015" w:type="dxa"/>
            <w:shd w:val="clear" w:color="auto" w:fill="auto"/>
          </w:tcPr>
          <w:p w:rsidR="00E2526A" w:rsidRPr="00C91322" w:rsidRDefault="00E2526A" w:rsidP="00077CAB">
            <w:pPr>
              <w:rPr>
                <w:rFonts w:ascii="David" w:hAnsi="David"/>
                <w:szCs w:val="24"/>
                <w:rtl/>
              </w:rPr>
            </w:pPr>
            <w:r w:rsidRPr="00C91322">
              <w:rPr>
                <w:rFonts w:ascii="David" w:hAnsi="David"/>
                <w:szCs w:val="24"/>
                <w:rtl/>
              </w:rPr>
              <w:t>מה התקציב הכולל של קול הקורא - לכל המיזמים שיאושרו במסגרת קול קורא זה?</w:t>
            </w:r>
          </w:p>
        </w:tc>
        <w:tc>
          <w:tcPr>
            <w:tcW w:w="3144" w:type="dxa"/>
            <w:shd w:val="clear" w:color="auto" w:fill="auto"/>
            <w:vAlign w:val="center"/>
          </w:tcPr>
          <w:p w:rsidR="00E2526A" w:rsidRPr="00C91322" w:rsidRDefault="00650922" w:rsidP="00077CAB">
            <w:pPr>
              <w:spacing w:line="360" w:lineRule="auto"/>
              <w:rPr>
                <w:rFonts w:ascii="David" w:hAnsi="David"/>
                <w:szCs w:val="24"/>
                <w:rtl/>
              </w:rPr>
            </w:pPr>
            <w:r>
              <w:rPr>
                <w:rFonts w:ascii="David" w:hAnsi="David" w:hint="cs"/>
                <w:szCs w:val="24"/>
                <w:rtl/>
              </w:rPr>
              <w:t>המשרד אינו מתחייב על סך התקציב</w:t>
            </w:r>
            <w:r w:rsidR="007F63BC">
              <w:rPr>
                <w:rFonts w:ascii="David" w:hAnsi="David" w:hint="cs"/>
                <w:szCs w:val="24"/>
                <w:rtl/>
              </w:rPr>
              <w:t xml:space="preserve">. </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33</w:t>
            </w:r>
          </w:p>
        </w:tc>
        <w:tc>
          <w:tcPr>
            <w:tcW w:w="953" w:type="dxa"/>
            <w:shd w:val="clear" w:color="auto" w:fill="auto"/>
          </w:tcPr>
          <w:p w:rsidR="00E2526A" w:rsidRPr="00C91322" w:rsidRDefault="00E2526A" w:rsidP="00077CAB">
            <w:pPr>
              <w:spacing w:line="360" w:lineRule="auto"/>
              <w:rPr>
                <w:rFonts w:ascii="David" w:hAnsi="David"/>
                <w:szCs w:val="24"/>
                <w:rtl/>
              </w:rPr>
            </w:pPr>
          </w:p>
        </w:tc>
        <w:tc>
          <w:tcPr>
            <w:tcW w:w="1276" w:type="dxa"/>
            <w:shd w:val="clear" w:color="auto" w:fill="auto"/>
          </w:tcPr>
          <w:p w:rsidR="00E2526A" w:rsidRPr="00C91322" w:rsidRDefault="00E2526A" w:rsidP="00077CAB">
            <w:pPr>
              <w:spacing w:line="360" w:lineRule="auto"/>
              <w:rPr>
                <w:rFonts w:ascii="David" w:hAnsi="David"/>
                <w:szCs w:val="24"/>
                <w:rtl/>
              </w:rPr>
            </w:pPr>
          </w:p>
        </w:tc>
        <w:tc>
          <w:tcPr>
            <w:tcW w:w="3015" w:type="dxa"/>
            <w:shd w:val="clear" w:color="auto" w:fill="auto"/>
          </w:tcPr>
          <w:p w:rsidR="00E2526A" w:rsidRPr="00C91322" w:rsidRDefault="00E2526A" w:rsidP="00077CAB">
            <w:pPr>
              <w:rPr>
                <w:rFonts w:ascii="David" w:hAnsi="David"/>
                <w:szCs w:val="24"/>
                <w:rtl/>
              </w:rPr>
            </w:pPr>
            <w:r w:rsidRPr="00C91322">
              <w:rPr>
                <w:rFonts w:ascii="David" w:hAnsi="David"/>
                <w:szCs w:val="24"/>
                <w:rtl/>
              </w:rPr>
              <w:t xml:space="preserve">בכל מקרה שבו לדעת המשרד הפר היזם הפרה יסודית או לא קיים תנאי יסודי מתנאי הסכם זה ו/או לא תיקן המעוות עפ"י דרישת המשרד, 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 </w:t>
            </w:r>
            <w:r w:rsidRPr="003F2F68">
              <w:rPr>
                <w:rFonts w:ascii="David" w:hAnsi="David"/>
                <w:b/>
                <w:bCs/>
                <w:szCs w:val="24"/>
                <w:rtl/>
              </w:rPr>
              <w:t>לאחר מתן אפשרות סבירה ליזם לתקן את ההפרה בתוך זמן סביר שלא יפחת מ – 45 ימים.</w:t>
            </w:r>
            <w:r w:rsidRPr="00C91322">
              <w:rPr>
                <w:rFonts w:ascii="David" w:hAnsi="David"/>
                <w:szCs w:val="24"/>
                <w:rtl/>
              </w:rPr>
              <w:t xml:space="preserve">  </w:t>
            </w:r>
          </w:p>
        </w:tc>
        <w:tc>
          <w:tcPr>
            <w:tcW w:w="3144" w:type="dxa"/>
            <w:shd w:val="clear" w:color="auto" w:fill="auto"/>
            <w:vAlign w:val="center"/>
          </w:tcPr>
          <w:p w:rsidR="00E2526A" w:rsidRPr="00C91322" w:rsidRDefault="000878AA" w:rsidP="00077CAB">
            <w:pPr>
              <w:spacing w:line="360" w:lineRule="auto"/>
              <w:rPr>
                <w:rFonts w:ascii="David" w:hAnsi="David"/>
                <w:szCs w:val="24"/>
                <w:rtl/>
              </w:rPr>
            </w:pPr>
            <w:r w:rsidRPr="000878AA">
              <w:rPr>
                <w:rFonts w:ascii="David" w:hAnsi="David"/>
                <w:szCs w:val="24"/>
                <w:rtl/>
              </w:rPr>
              <w:t>טרם מימוש הערב</w:t>
            </w:r>
            <w:r>
              <w:rPr>
                <w:rFonts w:ascii="David" w:hAnsi="David"/>
                <w:szCs w:val="24"/>
                <w:rtl/>
              </w:rPr>
              <w:t>ות יבוצע שימוע ליזם שבו יטען את</w:t>
            </w:r>
            <w:r>
              <w:rPr>
                <w:rFonts w:ascii="David" w:hAnsi="David" w:hint="cs"/>
                <w:szCs w:val="24"/>
                <w:rtl/>
              </w:rPr>
              <w:t xml:space="preserve"> </w:t>
            </w:r>
            <w:r w:rsidRPr="000878AA">
              <w:rPr>
                <w:rFonts w:ascii="David" w:hAnsi="David"/>
                <w:szCs w:val="24"/>
                <w:rtl/>
              </w:rPr>
              <w:t>טיעוניו</w:t>
            </w:r>
            <w:r w:rsidR="003F2F68">
              <w:rPr>
                <w:rFonts w:ascii="David" w:hAnsi="David" w:hint="cs"/>
                <w:szCs w:val="24"/>
                <w:rtl/>
              </w:rPr>
              <w:t>.</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34</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34-37</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18 ט', 19 ה'</w:t>
            </w:r>
          </w:p>
        </w:tc>
        <w:tc>
          <w:tcPr>
            <w:tcW w:w="3015" w:type="dxa"/>
            <w:shd w:val="clear" w:color="auto" w:fill="auto"/>
          </w:tcPr>
          <w:p w:rsidR="00E2526A" w:rsidRPr="00C91322" w:rsidRDefault="00E2526A" w:rsidP="00077CAB">
            <w:pPr>
              <w:spacing w:after="120" w:line="300" w:lineRule="atLeast"/>
              <w:jc w:val="both"/>
              <w:rPr>
                <w:rFonts w:ascii="David" w:hAnsi="David"/>
                <w:szCs w:val="24"/>
                <w:rtl/>
              </w:rPr>
            </w:pPr>
            <w:r w:rsidRPr="00C91322">
              <w:rPr>
                <w:rFonts w:ascii="David" w:hAnsi="David"/>
                <w:szCs w:val="24"/>
                <w:rtl/>
              </w:rPr>
              <w:t xml:space="preserve">להלן הערות יועצי הביטוח: </w:t>
            </w:r>
          </w:p>
          <w:p w:rsidR="00E2526A" w:rsidRPr="00C91322" w:rsidRDefault="00E2526A" w:rsidP="00077CAB">
            <w:pPr>
              <w:rPr>
                <w:rFonts w:ascii="David" w:hAnsi="David"/>
                <w:szCs w:val="24"/>
                <w:rtl/>
              </w:rPr>
            </w:pPr>
            <w:r w:rsidRPr="00C91322">
              <w:rPr>
                <w:rFonts w:ascii="David" w:hAnsi="David"/>
                <w:szCs w:val="24"/>
                <w:rtl/>
              </w:rPr>
              <w:t>לגבי סעיפים 18 ט' ו-19 ה' –לא תהיה אפשרות להמציא פוליסות ביטוח, אלא רק אישור קיום ביטוחים חתום בידי המבטחים. לכל היותר ניתן יהיה להמציא חלקים רלוונטיים של פוליסות הביטוח (למעט תעריפים, פרמיות ונתונים מסחריים אשר אין אפשרות לחשוף לצד שלישי).</w:t>
            </w:r>
          </w:p>
        </w:tc>
        <w:tc>
          <w:tcPr>
            <w:tcW w:w="3144" w:type="dxa"/>
            <w:shd w:val="clear" w:color="auto" w:fill="auto"/>
            <w:vAlign w:val="center"/>
          </w:tcPr>
          <w:p w:rsidR="00E2526A" w:rsidRPr="00C91322" w:rsidRDefault="00D06D28" w:rsidP="0062480A">
            <w:pPr>
              <w:spacing w:line="360" w:lineRule="auto"/>
              <w:rPr>
                <w:rFonts w:ascii="David" w:hAnsi="David"/>
                <w:szCs w:val="24"/>
                <w:rtl/>
              </w:rPr>
            </w:pPr>
            <w:r w:rsidRPr="00D06D28">
              <w:rPr>
                <w:rFonts w:ascii="David" w:hAnsi="David"/>
                <w:szCs w:val="24"/>
                <w:rtl/>
              </w:rPr>
              <w:t xml:space="preserve">לאור קיומו של אישור הביטוח האחיד המצמצם באופן משמעותי את הכיסוי הביטוחי הנדרש בסעיפי הביטוח שבמכרז -  המשרד שומר לעצמו את הזכות לקבל מהיזם </w:t>
            </w:r>
            <w:r w:rsidR="0062480A" w:rsidRPr="00D06D28">
              <w:rPr>
                <w:rFonts w:ascii="David" w:hAnsi="David"/>
                <w:szCs w:val="24"/>
                <w:rtl/>
              </w:rPr>
              <w:t>ב</w:t>
            </w:r>
            <w:r w:rsidR="0062480A">
              <w:rPr>
                <w:rFonts w:ascii="David" w:hAnsi="David" w:hint="cs"/>
                <w:szCs w:val="24"/>
                <w:rtl/>
              </w:rPr>
              <w:t>כ</w:t>
            </w:r>
            <w:r w:rsidR="0062480A" w:rsidRPr="00D06D28">
              <w:rPr>
                <w:rFonts w:ascii="David" w:hAnsi="David"/>
                <w:szCs w:val="24"/>
                <w:rtl/>
              </w:rPr>
              <w:t xml:space="preserve">ל </w:t>
            </w:r>
            <w:r w:rsidRPr="00D06D28">
              <w:rPr>
                <w:rFonts w:ascii="David" w:hAnsi="David"/>
                <w:szCs w:val="24"/>
                <w:rtl/>
              </w:rPr>
              <w:t xml:space="preserve">עת את העתקי הפוליסות על מנת לברר זכויותיו בעת תביעה/גילוי נסיבות העלולות להביא לתביעה ו/או לצורך בחינת עמידת היזם בסעיפי הביטוח שנכללו במכרז (ו/או מכל סיבה אחרת. היזם נדרש להציג העתקי פוליסות הכוללים את הכיסויים הביטוחיים וההרחבות הקיימים בפוליסה והנדרשים בסעיפי הביטוח. יובהר כי אין צורך להציג נתונים מסחריים כגון: פרמיות ביטוח ששולמו ו/או נתונים </w:t>
            </w:r>
            <w:r w:rsidRPr="00D06D28">
              <w:rPr>
                <w:rFonts w:ascii="David" w:hAnsi="David"/>
                <w:szCs w:val="24"/>
                <w:rtl/>
              </w:rPr>
              <w:lastRenderedPageBreak/>
              <w:t>מסחריים סודיים של היזם שאינם רלבנטיים לדרישות הביטוח.</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p>
        </w:tc>
        <w:tc>
          <w:tcPr>
            <w:tcW w:w="953" w:type="dxa"/>
            <w:shd w:val="clear" w:color="auto" w:fill="auto"/>
          </w:tcPr>
          <w:p w:rsidR="00E2526A" w:rsidRPr="00C91322" w:rsidRDefault="00E2526A" w:rsidP="00077CAB">
            <w:pPr>
              <w:spacing w:line="360" w:lineRule="auto"/>
              <w:rPr>
                <w:rFonts w:ascii="David" w:hAnsi="David"/>
                <w:szCs w:val="24"/>
                <w:rtl/>
              </w:rPr>
            </w:pPr>
          </w:p>
        </w:tc>
        <w:tc>
          <w:tcPr>
            <w:tcW w:w="1276" w:type="dxa"/>
            <w:shd w:val="clear" w:color="auto" w:fill="auto"/>
          </w:tcPr>
          <w:p w:rsidR="00E2526A" w:rsidRPr="00C91322" w:rsidRDefault="00E2526A" w:rsidP="00077CAB">
            <w:pPr>
              <w:spacing w:line="360" w:lineRule="auto"/>
              <w:rPr>
                <w:rFonts w:ascii="David" w:hAnsi="David"/>
                <w:szCs w:val="24"/>
                <w:rtl/>
              </w:rPr>
            </w:pPr>
          </w:p>
        </w:tc>
        <w:tc>
          <w:tcPr>
            <w:tcW w:w="3015" w:type="dxa"/>
            <w:shd w:val="clear" w:color="auto" w:fill="auto"/>
          </w:tcPr>
          <w:p w:rsidR="00E2526A" w:rsidRPr="00C91322" w:rsidRDefault="00E2526A" w:rsidP="00077CAB">
            <w:pPr>
              <w:spacing w:after="120" w:line="300" w:lineRule="atLeast"/>
              <w:jc w:val="both"/>
              <w:rPr>
                <w:rFonts w:ascii="David" w:hAnsi="David"/>
                <w:szCs w:val="24"/>
                <w:rtl/>
              </w:rPr>
            </w:pPr>
            <w:r w:rsidRPr="00C91322">
              <w:rPr>
                <w:rFonts w:ascii="David" w:hAnsi="David"/>
                <w:b/>
                <w:bCs/>
                <w:szCs w:val="24"/>
                <w:rtl/>
              </w:rPr>
              <w:t>נספח הוראת קיזוז</w:t>
            </w:r>
          </w:p>
        </w:tc>
        <w:tc>
          <w:tcPr>
            <w:tcW w:w="3144" w:type="dxa"/>
            <w:shd w:val="clear" w:color="auto" w:fill="auto"/>
            <w:vAlign w:val="center"/>
          </w:tcPr>
          <w:p w:rsidR="00E2526A" w:rsidRPr="00C91322" w:rsidRDefault="00E2526A" w:rsidP="00077CAB">
            <w:pPr>
              <w:spacing w:line="360" w:lineRule="auto"/>
              <w:rPr>
                <w:rFonts w:ascii="David" w:hAnsi="David"/>
                <w:szCs w:val="24"/>
                <w:rtl/>
              </w:rPr>
            </w:pP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35</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42</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הוראת קיזוז לביצוע התוכנית</w:t>
            </w:r>
          </w:p>
        </w:tc>
        <w:tc>
          <w:tcPr>
            <w:tcW w:w="3015" w:type="dxa"/>
            <w:shd w:val="clear" w:color="auto" w:fill="auto"/>
          </w:tcPr>
          <w:p w:rsidR="00E2526A" w:rsidRPr="00C91322" w:rsidRDefault="00E2526A" w:rsidP="00077CAB">
            <w:pPr>
              <w:spacing w:after="120" w:line="360" w:lineRule="auto"/>
              <w:jc w:val="both"/>
              <w:rPr>
                <w:rFonts w:ascii="David" w:hAnsi="David"/>
                <w:szCs w:val="24"/>
                <w:rtl/>
              </w:rPr>
            </w:pPr>
            <w:r w:rsidRPr="00C91322">
              <w:rPr>
                <w:rFonts w:ascii="David" w:hAnsi="David"/>
                <w:szCs w:val="24"/>
                <w:rtl/>
              </w:rPr>
              <w:t>נבקש לבצע את השינויים הבאים:</w:t>
            </w:r>
          </w:p>
          <w:p w:rsidR="00E2526A" w:rsidRPr="00C91322" w:rsidRDefault="00E2526A" w:rsidP="00077CAB">
            <w:pPr>
              <w:spacing w:after="120" w:line="360" w:lineRule="auto"/>
              <w:jc w:val="both"/>
              <w:rPr>
                <w:rFonts w:ascii="David" w:hAnsi="David"/>
                <w:szCs w:val="24"/>
              </w:rPr>
            </w:pPr>
            <w:r w:rsidRPr="00C91322">
              <w:rPr>
                <w:rFonts w:ascii="David" w:hAnsi="David"/>
                <w:szCs w:val="24"/>
                <w:rtl/>
              </w:rPr>
              <w:t xml:space="preserve">"... אם לא ניתן לבצע קיזוז, אנו מתחייבים התחייבות בלתי חוזרת להחזיר לממשלה ממקורותינו את סכום הקיזוז הקבוע לעיל. </w:t>
            </w:r>
          </w:p>
          <w:p w:rsidR="00E2526A" w:rsidRPr="00C91322" w:rsidRDefault="00E2526A" w:rsidP="00077CAB">
            <w:pPr>
              <w:autoSpaceDE w:val="0"/>
              <w:autoSpaceDN w:val="0"/>
              <w:adjustRightInd w:val="0"/>
              <w:spacing w:line="300" w:lineRule="atLeast"/>
              <w:rPr>
                <w:rFonts w:ascii="David" w:hAnsi="David"/>
                <w:szCs w:val="24"/>
                <w:rtl/>
              </w:rPr>
            </w:pPr>
            <w:r w:rsidRPr="00C91322">
              <w:rPr>
                <w:rFonts w:ascii="David" w:hAnsi="David"/>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 _____, ובמידה ולא ניתן, מתחייבים להחזיר את סכום הקיזוז הקבוע בהוראה זו, מבלי שיהיה חייב לנמק או לדרוש תחילה את סילוק הסכום האמור מאת הגוף. </w:t>
            </w:r>
          </w:p>
          <w:p w:rsidR="00E2526A" w:rsidRPr="00C91322" w:rsidRDefault="00E2526A" w:rsidP="00077CAB">
            <w:pPr>
              <w:autoSpaceDE w:val="0"/>
              <w:autoSpaceDN w:val="0"/>
              <w:adjustRightInd w:val="0"/>
              <w:spacing w:line="300" w:lineRule="atLeast"/>
              <w:rPr>
                <w:rFonts w:ascii="David" w:hAnsi="David"/>
                <w:szCs w:val="24"/>
                <w:rtl/>
              </w:rPr>
            </w:pPr>
            <w:r w:rsidRPr="00C91322">
              <w:rPr>
                <w:rFonts w:ascii="David" w:hAnsi="David"/>
                <w:szCs w:val="24"/>
                <w:rtl/>
              </w:rPr>
              <w:t xml:space="preserve">... </w:t>
            </w:r>
          </w:p>
          <w:p w:rsidR="00E2526A" w:rsidRPr="00C91322" w:rsidRDefault="00E2526A" w:rsidP="00C91322">
            <w:pPr>
              <w:rPr>
                <w:rFonts w:ascii="David" w:hAnsi="David"/>
                <w:szCs w:val="24"/>
                <w:rtl/>
              </w:rPr>
            </w:pPr>
            <w:r w:rsidRPr="00C91322">
              <w:rPr>
                <w:rFonts w:ascii="David" w:hAnsi="David"/>
                <w:szCs w:val="24"/>
                <w:rtl/>
              </w:rPr>
              <w:t>אנו מתחייבים ומצהירים כי לא תהיה לנו כל טענה כלפי הממשלה על ביצוע קיזוז לפי הוראה זאת, מכספים המגיעים לגוף מן הממשלה לפי כל דין, הסכם או הסדר,."</w:t>
            </w:r>
          </w:p>
        </w:tc>
        <w:tc>
          <w:tcPr>
            <w:tcW w:w="3144" w:type="dxa"/>
            <w:shd w:val="clear" w:color="auto" w:fill="auto"/>
            <w:vAlign w:val="center"/>
          </w:tcPr>
          <w:p w:rsidR="00E2526A" w:rsidRPr="00C91322" w:rsidRDefault="0062480A" w:rsidP="00077CAB">
            <w:pPr>
              <w:spacing w:line="360" w:lineRule="auto"/>
              <w:rPr>
                <w:rFonts w:ascii="David" w:hAnsi="David"/>
                <w:szCs w:val="24"/>
                <w:rtl/>
              </w:rPr>
            </w:pPr>
            <w:r>
              <w:rPr>
                <w:rFonts w:ascii="David" w:hAnsi="David" w:hint="cs"/>
                <w:szCs w:val="24"/>
                <w:rtl/>
              </w:rPr>
              <w:t>ר' תשובה לשאלה 17.</w:t>
            </w:r>
          </w:p>
        </w:tc>
      </w:tr>
      <w:tr w:rsidR="00E2526A" w:rsidRPr="00C91322" w:rsidTr="00077CAB">
        <w:trPr>
          <w:jc w:val="center"/>
        </w:trPr>
        <w:tc>
          <w:tcPr>
            <w:tcW w:w="1037" w:type="dxa"/>
            <w:shd w:val="clear" w:color="auto" w:fill="auto"/>
            <w:vAlign w:val="center"/>
          </w:tcPr>
          <w:p w:rsidR="00E2526A" w:rsidRPr="00C91322" w:rsidRDefault="00E2526A" w:rsidP="00077CAB">
            <w:pPr>
              <w:spacing w:line="360" w:lineRule="auto"/>
              <w:rPr>
                <w:rFonts w:ascii="David" w:hAnsi="David"/>
                <w:szCs w:val="24"/>
                <w:rtl/>
              </w:rPr>
            </w:pPr>
          </w:p>
        </w:tc>
        <w:tc>
          <w:tcPr>
            <w:tcW w:w="953" w:type="dxa"/>
            <w:shd w:val="clear" w:color="auto" w:fill="auto"/>
          </w:tcPr>
          <w:p w:rsidR="00E2526A" w:rsidRPr="00C91322" w:rsidRDefault="00E2526A" w:rsidP="00077CAB">
            <w:pPr>
              <w:spacing w:line="360" w:lineRule="auto"/>
              <w:rPr>
                <w:rFonts w:ascii="David" w:hAnsi="David"/>
                <w:szCs w:val="24"/>
                <w:rtl/>
              </w:rPr>
            </w:pPr>
          </w:p>
        </w:tc>
        <w:tc>
          <w:tcPr>
            <w:tcW w:w="1276" w:type="dxa"/>
            <w:shd w:val="clear" w:color="auto" w:fill="auto"/>
          </w:tcPr>
          <w:p w:rsidR="00E2526A" w:rsidRPr="00C91322" w:rsidRDefault="00E2526A" w:rsidP="00077CAB">
            <w:pPr>
              <w:spacing w:line="360" w:lineRule="auto"/>
              <w:rPr>
                <w:rFonts w:ascii="David" w:hAnsi="David"/>
                <w:szCs w:val="24"/>
                <w:rtl/>
              </w:rPr>
            </w:pPr>
          </w:p>
        </w:tc>
        <w:tc>
          <w:tcPr>
            <w:tcW w:w="3015" w:type="dxa"/>
            <w:shd w:val="clear" w:color="auto" w:fill="auto"/>
          </w:tcPr>
          <w:p w:rsidR="00E2526A" w:rsidRPr="00C91322" w:rsidRDefault="00E2526A" w:rsidP="00077CAB">
            <w:pPr>
              <w:spacing w:after="120" w:line="360" w:lineRule="auto"/>
              <w:jc w:val="both"/>
              <w:rPr>
                <w:rFonts w:ascii="David" w:hAnsi="David"/>
                <w:szCs w:val="24"/>
                <w:rtl/>
              </w:rPr>
            </w:pPr>
            <w:r w:rsidRPr="00C91322">
              <w:rPr>
                <w:rFonts w:ascii="David" w:hAnsi="David"/>
                <w:b/>
                <w:bCs/>
                <w:szCs w:val="24"/>
                <w:rtl/>
              </w:rPr>
              <w:t>נספח ט' – אישור קיום ביטוחים</w:t>
            </w:r>
          </w:p>
        </w:tc>
        <w:tc>
          <w:tcPr>
            <w:tcW w:w="3144" w:type="dxa"/>
            <w:shd w:val="clear" w:color="auto" w:fill="auto"/>
            <w:vAlign w:val="center"/>
          </w:tcPr>
          <w:p w:rsidR="00E2526A" w:rsidRPr="00C91322" w:rsidRDefault="00E2526A" w:rsidP="00077CAB">
            <w:pPr>
              <w:spacing w:line="360" w:lineRule="auto"/>
              <w:rPr>
                <w:rFonts w:ascii="David" w:hAnsi="David"/>
                <w:szCs w:val="24"/>
                <w:rtl/>
              </w:rPr>
            </w:pP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36</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82</w:t>
            </w:r>
          </w:p>
        </w:tc>
        <w:tc>
          <w:tcPr>
            <w:tcW w:w="1276" w:type="dxa"/>
            <w:shd w:val="clear" w:color="auto" w:fill="auto"/>
          </w:tcPr>
          <w:p w:rsidR="00E2526A" w:rsidRPr="00C91322" w:rsidRDefault="00E2526A" w:rsidP="00077CAB">
            <w:pPr>
              <w:spacing w:line="360" w:lineRule="auto"/>
              <w:rPr>
                <w:rFonts w:ascii="David" w:hAnsi="David"/>
                <w:szCs w:val="24"/>
                <w:rtl/>
              </w:rPr>
            </w:pPr>
          </w:p>
        </w:tc>
        <w:tc>
          <w:tcPr>
            <w:tcW w:w="3015" w:type="dxa"/>
            <w:shd w:val="clear" w:color="auto" w:fill="auto"/>
          </w:tcPr>
          <w:p w:rsidR="00E2526A" w:rsidRPr="00C91322" w:rsidRDefault="00E2526A" w:rsidP="00077CAB">
            <w:pPr>
              <w:spacing w:after="120" w:line="360" w:lineRule="auto"/>
              <w:jc w:val="both"/>
              <w:rPr>
                <w:rFonts w:ascii="David" w:hAnsi="David"/>
                <w:b/>
                <w:bCs/>
                <w:szCs w:val="24"/>
                <w:rtl/>
              </w:rPr>
            </w:pPr>
            <w:r w:rsidRPr="00C91322">
              <w:rPr>
                <w:rFonts w:ascii="David" w:hAnsi="David"/>
                <w:szCs w:val="24"/>
                <w:rtl/>
              </w:rPr>
              <w:t>לא ניתן יהיה להציג אישור קיום ביטוחים בנוסח הנדרש בנספח ט'. ניתן יהיה להמציא אישור ביטוח בהתאם להנחיות חוזר ביטוח 2019-1-6 של רשות ההון, ביטוח וחסכון בנושא הנפקת אישורי קיום ביטוחים בנוסח אחיד.</w:t>
            </w:r>
          </w:p>
        </w:tc>
        <w:tc>
          <w:tcPr>
            <w:tcW w:w="3144" w:type="dxa"/>
            <w:shd w:val="clear" w:color="auto" w:fill="auto"/>
            <w:vAlign w:val="center"/>
          </w:tcPr>
          <w:p w:rsidR="00F96F6A" w:rsidRPr="00C91322" w:rsidRDefault="00D06D28" w:rsidP="001B2454">
            <w:pPr>
              <w:spacing w:line="360" w:lineRule="auto"/>
              <w:rPr>
                <w:rFonts w:ascii="David" w:hAnsi="David"/>
                <w:szCs w:val="24"/>
                <w:rtl/>
              </w:rPr>
            </w:pPr>
            <w:r w:rsidRPr="00D06D28">
              <w:rPr>
                <w:rFonts w:ascii="David" w:hAnsi="David"/>
                <w:szCs w:val="24"/>
                <w:rtl/>
              </w:rPr>
              <w:t>על הזוכים במכרז להציג אישורי קיום ביטוחים בנוסח אחיד. יובהר כי דוגמאות האישורים לא תיכללנה במסמכי המכרז.</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37</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24</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3.ב</w:t>
            </w:r>
          </w:p>
        </w:tc>
        <w:tc>
          <w:tcPr>
            <w:tcW w:w="3015" w:type="dxa"/>
            <w:shd w:val="clear" w:color="auto" w:fill="auto"/>
          </w:tcPr>
          <w:p w:rsidR="00E2526A" w:rsidRPr="00C91322" w:rsidRDefault="00E2526A" w:rsidP="00077CAB">
            <w:pPr>
              <w:spacing w:after="120" w:line="300" w:lineRule="atLeast"/>
              <w:jc w:val="both"/>
              <w:rPr>
                <w:rFonts w:ascii="David" w:hAnsi="David"/>
                <w:szCs w:val="24"/>
                <w:rtl/>
              </w:rPr>
            </w:pPr>
            <w:r w:rsidRPr="00C91322">
              <w:rPr>
                <w:rFonts w:ascii="David" w:hAnsi="David"/>
                <w:szCs w:val="24"/>
                <w:rtl/>
              </w:rPr>
              <w:t>מבוקש למחוק את סעיף 3.ב. להסכם ולהחיל את נוסח סעיף 13 (א) להסכם בשינוי הבא:</w:t>
            </w:r>
          </w:p>
          <w:p w:rsidR="00E2526A" w:rsidRPr="00C91322" w:rsidRDefault="00E2526A" w:rsidP="00077CAB">
            <w:pPr>
              <w:spacing w:after="120" w:line="360" w:lineRule="auto"/>
              <w:jc w:val="both"/>
              <w:rPr>
                <w:rFonts w:ascii="David" w:hAnsi="David"/>
                <w:szCs w:val="24"/>
                <w:rtl/>
              </w:rPr>
            </w:pPr>
            <w:r w:rsidRPr="00C91322">
              <w:rPr>
                <w:rFonts w:ascii="David" w:hAnsi="David"/>
                <w:szCs w:val="24"/>
                <w:rtl/>
              </w:rPr>
              <w:lastRenderedPageBreak/>
              <w:t xml:space="preserve">"א. שינויים </w:t>
            </w:r>
            <w:r w:rsidRPr="00961DDB">
              <w:rPr>
                <w:rFonts w:ascii="David" w:hAnsi="David"/>
                <w:b/>
                <w:bCs/>
                <w:szCs w:val="24"/>
                <w:rtl/>
              </w:rPr>
              <w:t>מהותיים</w:t>
            </w:r>
            <w:r w:rsidRPr="00C91322">
              <w:rPr>
                <w:rFonts w:ascii="David" w:hAnsi="David"/>
                <w:szCs w:val="24"/>
                <w:rtl/>
              </w:rPr>
              <w:t xml:space="preserve"> בתוכנית העבודה או במפרט התקציבי דורשים אישור בכתב מהמשרד. בכלל זה שינויים באיוש משרות כוח האדם."</w:t>
            </w:r>
          </w:p>
        </w:tc>
        <w:tc>
          <w:tcPr>
            <w:tcW w:w="3144" w:type="dxa"/>
            <w:shd w:val="clear" w:color="auto" w:fill="auto"/>
            <w:vAlign w:val="center"/>
          </w:tcPr>
          <w:p w:rsidR="00E2526A" w:rsidRPr="00C91322" w:rsidRDefault="00E055C9" w:rsidP="00A71827">
            <w:pPr>
              <w:spacing w:line="360" w:lineRule="auto"/>
              <w:rPr>
                <w:rFonts w:ascii="David" w:hAnsi="David"/>
                <w:szCs w:val="24"/>
                <w:rtl/>
              </w:rPr>
            </w:pPr>
            <w:r>
              <w:rPr>
                <w:rFonts w:ascii="David" w:hAnsi="David" w:hint="cs"/>
                <w:szCs w:val="24"/>
                <w:rtl/>
              </w:rPr>
              <w:lastRenderedPageBreak/>
              <w:t xml:space="preserve">הבקשה נדחית. </w:t>
            </w:r>
            <w:r w:rsidR="00D3469A">
              <w:rPr>
                <w:rFonts w:ascii="David" w:hAnsi="David" w:hint="cs"/>
                <w:szCs w:val="24"/>
                <w:rtl/>
              </w:rPr>
              <w:t>ר</w:t>
            </w:r>
            <w:r w:rsidR="00A71827">
              <w:rPr>
                <w:rFonts w:ascii="David" w:hAnsi="David" w:hint="cs"/>
                <w:szCs w:val="24"/>
                <w:rtl/>
              </w:rPr>
              <w:t>'</w:t>
            </w:r>
            <w:r w:rsidR="00D3469A">
              <w:rPr>
                <w:rFonts w:ascii="David" w:hAnsi="David" w:hint="cs"/>
                <w:szCs w:val="24"/>
                <w:rtl/>
              </w:rPr>
              <w:t xml:space="preserve"> סעיף 13 ג להסכם באשר לשינויים בתכנית העבודה או במפרט התקציבי.</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38</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24</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3.ג.</w:t>
            </w:r>
          </w:p>
        </w:tc>
        <w:tc>
          <w:tcPr>
            <w:tcW w:w="3015" w:type="dxa"/>
            <w:shd w:val="clear" w:color="auto" w:fill="auto"/>
          </w:tcPr>
          <w:p w:rsidR="00E2526A" w:rsidRPr="00C91322" w:rsidRDefault="00E2526A" w:rsidP="00077CAB">
            <w:pPr>
              <w:spacing w:after="120" w:line="300" w:lineRule="atLeast"/>
              <w:rPr>
                <w:rFonts w:ascii="David" w:hAnsi="David"/>
                <w:szCs w:val="24"/>
                <w:rtl/>
              </w:rPr>
            </w:pPr>
            <w:r w:rsidRPr="00C91322">
              <w:rPr>
                <w:rFonts w:ascii="David" w:hAnsi="David"/>
                <w:szCs w:val="24"/>
                <w:rtl/>
              </w:rPr>
              <w:t>מבוקש לערוך את השינויים הבאים בסעיף:</w:t>
            </w:r>
          </w:p>
          <w:p w:rsidR="00E2526A" w:rsidRPr="00C91322" w:rsidRDefault="00E2526A" w:rsidP="00077CAB">
            <w:pPr>
              <w:spacing w:after="120" w:line="300" w:lineRule="atLeast"/>
              <w:jc w:val="both"/>
              <w:rPr>
                <w:rFonts w:ascii="David" w:hAnsi="David"/>
                <w:szCs w:val="24"/>
                <w:rtl/>
              </w:rPr>
            </w:pPr>
            <w:r w:rsidRPr="00C91322">
              <w:rPr>
                <w:rFonts w:ascii="David" w:hAnsi="David"/>
                <w:szCs w:val="24"/>
                <w:rtl/>
              </w:rPr>
              <w:t xml:space="preserve">"היזם יכניס שינויים או תוספות לתוכנית, אם יתבקש בכתב לעשות כן על ידי המשרד; אם לדעת המשרד ביצוע השינוי או התוספות ידרוש התאמה של סך ההשקעה הנקוב בסעיף 10 להלן, או של תקופת הביצוע, המוגדרת בסעיף 6 להלן, ייקבע סכום או זמן ההתאמה בהסכמת הצדדים. </w:t>
            </w:r>
            <w:r w:rsidRPr="00961DDB">
              <w:rPr>
                <w:rFonts w:ascii="David" w:hAnsi="David"/>
                <w:b/>
                <w:bCs/>
                <w:szCs w:val="24"/>
                <w:rtl/>
              </w:rPr>
              <w:t>במקרה זה תעמוד ליזם הזכות לסיים הסכם זה.</w:t>
            </w:r>
            <w:r w:rsidRPr="00C91322">
              <w:rPr>
                <w:rFonts w:ascii="David" w:hAnsi="David"/>
                <w:color w:val="FF0000"/>
                <w:szCs w:val="24"/>
                <w:rtl/>
              </w:rPr>
              <w:t xml:space="preserve">  </w:t>
            </w:r>
            <w:r w:rsidRPr="00C91322">
              <w:rPr>
                <w:rFonts w:ascii="David" w:hAnsi="David"/>
                <w:szCs w:val="24"/>
                <w:rtl/>
              </w:rPr>
              <w:t>אין באמור בפסקה זו כדי לחייב את היזם לבצע שינויים בתוכנית שיבוצעו במימונו בלבד.</w:t>
            </w:r>
          </w:p>
        </w:tc>
        <w:tc>
          <w:tcPr>
            <w:tcW w:w="3144" w:type="dxa"/>
            <w:shd w:val="clear" w:color="auto" w:fill="auto"/>
            <w:vAlign w:val="center"/>
          </w:tcPr>
          <w:p w:rsidR="00570CD2" w:rsidRDefault="00E055C9" w:rsidP="00570CD2">
            <w:pPr>
              <w:spacing w:line="360" w:lineRule="auto"/>
              <w:rPr>
                <w:rFonts w:ascii="David" w:hAnsi="David"/>
                <w:szCs w:val="24"/>
                <w:rtl/>
              </w:rPr>
            </w:pPr>
            <w:r>
              <w:rPr>
                <w:rFonts w:ascii="David" w:hAnsi="David" w:hint="cs"/>
                <w:szCs w:val="24"/>
                <w:rtl/>
              </w:rPr>
              <w:t>המשרד איננו כופה על היזם בהוצאות כספים נוספות לאלו שהתחייב להם במסגרת הזכייה בקול הקורא.</w:t>
            </w:r>
          </w:p>
          <w:p w:rsidR="00E2526A" w:rsidRPr="00C91322" w:rsidRDefault="00E2526A" w:rsidP="00570CD2">
            <w:pPr>
              <w:spacing w:line="360" w:lineRule="auto"/>
              <w:rPr>
                <w:rFonts w:ascii="David" w:hAnsi="David"/>
                <w:szCs w:val="24"/>
                <w:rtl/>
              </w:rPr>
            </w:pP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39</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26</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6.ג.</w:t>
            </w:r>
          </w:p>
        </w:tc>
        <w:tc>
          <w:tcPr>
            <w:tcW w:w="3015" w:type="dxa"/>
            <w:shd w:val="clear" w:color="auto" w:fill="auto"/>
          </w:tcPr>
          <w:p w:rsidR="00E2526A" w:rsidRPr="00C91322" w:rsidRDefault="00E2526A" w:rsidP="00077CAB">
            <w:pPr>
              <w:spacing w:after="120" w:line="300" w:lineRule="atLeast"/>
              <w:jc w:val="both"/>
              <w:rPr>
                <w:rFonts w:ascii="David" w:hAnsi="David"/>
                <w:szCs w:val="24"/>
                <w:rtl/>
              </w:rPr>
            </w:pPr>
            <w:r w:rsidRPr="00C91322">
              <w:rPr>
                <w:rFonts w:ascii="David" w:hAnsi="David"/>
                <w:szCs w:val="24"/>
                <w:rtl/>
              </w:rPr>
              <w:t>מבוקש להוסיף את המילים המסומנות הבאות:</w:t>
            </w:r>
          </w:p>
          <w:p w:rsidR="00E2526A" w:rsidRPr="00C91322" w:rsidRDefault="00E2526A" w:rsidP="00077CAB">
            <w:pPr>
              <w:spacing w:after="120" w:line="300" w:lineRule="atLeast"/>
              <w:rPr>
                <w:rFonts w:ascii="David" w:hAnsi="David"/>
                <w:szCs w:val="24"/>
                <w:rtl/>
              </w:rPr>
            </w:pPr>
            <w:r w:rsidRPr="00C91322">
              <w:rPr>
                <w:rFonts w:ascii="David" w:hAnsi="David"/>
                <w:szCs w:val="24"/>
                <w:rtl/>
              </w:rPr>
              <w:t xml:space="preserve">"בקשות להארכת תקופת ההסכם, תוגשנה לא יאוחר מ-60 יום לפני תום תקופת החוזה. המשרד רשאי, בכל עת, לבטל את ההסכם ולהורות ליזם להפסיק את ביצוע התוכנית ע"י מתן הודעה בכתב, וזאת במקרה שנוכח לדעת שהיזם אינו עומד בביצוע התוכנית או אם יסבור המשרד שאין הצדקה להמשך התוכנית,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w:t>
            </w:r>
            <w:r w:rsidRPr="00E055C9">
              <w:rPr>
                <w:rFonts w:ascii="David" w:hAnsi="David"/>
                <w:b/>
                <w:bCs/>
                <w:szCs w:val="24"/>
                <w:rtl/>
              </w:rPr>
              <w:t xml:space="preserve">וכן הוצאות שנגרמו לו עקב התחייבות שנלקחו לצורך ביצוע המחקר ושאינן ניתנות לביטול </w:t>
            </w:r>
            <w:r w:rsidRPr="00E055C9">
              <w:rPr>
                <w:rFonts w:ascii="David" w:hAnsi="David"/>
                <w:b/>
                <w:bCs/>
                <w:szCs w:val="24"/>
                <w:rtl/>
              </w:rPr>
              <w:lastRenderedPageBreak/>
              <w:t>באותו מועד</w:t>
            </w:r>
            <w:r w:rsidRPr="00C91322">
              <w:rPr>
                <w:rFonts w:ascii="David" w:hAnsi="David"/>
                <w:szCs w:val="24"/>
                <w:rtl/>
              </w:rPr>
              <w:t>. הוראת הביטול תכנס לתוקף תוך 15 יום מיום מסירתה ליזם, אלא אם נקבע בה אחרת. המשרד לא יהיה חייב ליזם כל פיצוי, תמורה, או תשלום אחר בקשר לביטול ההסכם."</w:t>
            </w:r>
          </w:p>
        </w:tc>
        <w:tc>
          <w:tcPr>
            <w:tcW w:w="3144" w:type="dxa"/>
            <w:shd w:val="clear" w:color="auto" w:fill="auto"/>
            <w:vAlign w:val="center"/>
          </w:tcPr>
          <w:p w:rsidR="00E2526A" w:rsidRPr="00C91322" w:rsidRDefault="00E055C9" w:rsidP="00077CAB">
            <w:pPr>
              <w:spacing w:line="360" w:lineRule="auto"/>
              <w:rPr>
                <w:rFonts w:ascii="David" w:hAnsi="David"/>
                <w:szCs w:val="24"/>
                <w:rtl/>
              </w:rPr>
            </w:pPr>
            <w:r>
              <w:rPr>
                <w:rFonts w:ascii="David" w:hAnsi="David" w:hint="cs"/>
                <w:szCs w:val="24"/>
                <w:rtl/>
              </w:rPr>
              <w:lastRenderedPageBreak/>
              <w:t xml:space="preserve">הבקשה נדחית. </w:t>
            </w:r>
            <w:r w:rsidR="00732016">
              <w:rPr>
                <w:rFonts w:ascii="David" w:hAnsi="David" w:hint="cs"/>
                <w:szCs w:val="24"/>
                <w:rtl/>
              </w:rPr>
              <w:t>ר' תשובה לשאלה 8 לעיל.</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40</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26</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 xml:space="preserve">6.ד. </w:t>
            </w:r>
          </w:p>
        </w:tc>
        <w:tc>
          <w:tcPr>
            <w:tcW w:w="3015" w:type="dxa"/>
            <w:shd w:val="clear" w:color="auto" w:fill="auto"/>
          </w:tcPr>
          <w:p w:rsidR="00E2526A" w:rsidRPr="00C91322" w:rsidRDefault="00E2526A" w:rsidP="00077CAB">
            <w:pPr>
              <w:spacing w:after="120" w:line="300" w:lineRule="atLeast"/>
              <w:jc w:val="both"/>
              <w:rPr>
                <w:rFonts w:ascii="David" w:hAnsi="David"/>
                <w:szCs w:val="24"/>
                <w:rtl/>
              </w:rPr>
            </w:pPr>
            <w:r w:rsidRPr="00C91322">
              <w:rPr>
                <w:rFonts w:ascii="David" w:hAnsi="David"/>
                <w:szCs w:val="24"/>
                <w:rtl/>
              </w:rPr>
              <w:t>נבקש לערוך את השינויים הבאים:</w:t>
            </w:r>
          </w:p>
          <w:p w:rsidR="00E2526A" w:rsidRPr="00C91322" w:rsidRDefault="00E2526A" w:rsidP="00077CAB">
            <w:pPr>
              <w:spacing w:after="120" w:line="300" w:lineRule="atLeast"/>
              <w:jc w:val="both"/>
              <w:rPr>
                <w:rFonts w:ascii="David" w:hAnsi="David"/>
                <w:szCs w:val="24"/>
                <w:rtl/>
              </w:rPr>
            </w:pPr>
            <w:r w:rsidRPr="00C91322">
              <w:rPr>
                <w:rFonts w:ascii="David" w:hAnsi="David"/>
                <w:szCs w:val="24"/>
                <w:rtl/>
              </w:rPr>
              <w:t xml:space="preserve">"הצדדים מסכימים בזה כי אם יפסיק היזם את ביצוע התוכנית או לא יסיימה בהתאם לתנאי ההסכם, למעט סיבה שאושרה בכתב ומראש ע"י המשרד,  ייחשב הדבר כאי ביצוע התחייבויות היזם במסגרת הסכם זה. במקרה כאמור, יהיה רשאי המשרד לדרוש את מלוא התשלומים שקיבל היזם </w:t>
            </w:r>
            <w:r w:rsidRPr="00FA6626">
              <w:rPr>
                <w:rFonts w:ascii="David" w:hAnsi="David"/>
                <w:b/>
                <w:bCs/>
                <w:szCs w:val="24"/>
                <w:rtl/>
              </w:rPr>
              <w:t>למעט הוצאות שהוצאו עד לאותו מועד לטובת המחקר</w:t>
            </w:r>
            <w:r w:rsidRPr="00C91322">
              <w:rPr>
                <w:rFonts w:ascii="David" w:hAnsi="David"/>
                <w:szCs w:val="24"/>
                <w:rtl/>
              </w:rPr>
              <w:t>; כמו כן מוסכם בין הצדדים כי המשרד יהיה רשאי לקזז את התשלומים האמורים מכל תשלום אחר המגיע ליזם מהמשרד. אין באמור בסעיף זה כדי לפגוע בזכויות המשרד על פי סעיף 3 ,16, 20 ו 21 להסכם זה."</w:t>
            </w:r>
          </w:p>
        </w:tc>
        <w:tc>
          <w:tcPr>
            <w:tcW w:w="3144" w:type="dxa"/>
            <w:shd w:val="clear" w:color="auto" w:fill="auto"/>
            <w:vAlign w:val="center"/>
          </w:tcPr>
          <w:p w:rsidR="00E2526A" w:rsidRPr="00C91322" w:rsidRDefault="00907388" w:rsidP="0064671F">
            <w:pPr>
              <w:spacing w:line="360" w:lineRule="auto"/>
              <w:rPr>
                <w:rFonts w:ascii="David" w:hAnsi="David"/>
                <w:szCs w:val="24"/>
                <w:rtl/>
              </w:rPr>
            </w:pPr>
            <w:r>
              <w:rPr>
                <w:rFonts w:ascii="David" w:hAnsi="David" w:hint="cs"/>
                <w:szCs w:val="24"/>
                <w:rtl/>
              </w:rPr>
              <w:t>הבקשה נדחית</w:t>
            </w:r>
            <w:r w:rsidR="00732016">
              <w:rPr>
                <w:rFonts w:ascii="David" w:hAnsi="David" w:hint="cs"/>
                <w:szCs w:val="24"/>
                <w:rtl/>
              </w:rPr>
              <w:t>. ר' תשובה לשאלה 8 לעיל.</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41</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26</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7.ב.</w:t>
            </w:r>
          </w:p>
        </w:tc>
        <w:tc>
          <w:tcPr>
            <w:tcW w:w="3015" w:type="dxa"/>
            <w:shd w:val="clear" w:color="auto" w:fill="auto"/>
          </w:tcPr>
          <w:p w:rsidR="00E2526A" w:rsidRPr="00C91322" w:rsidRDefault="00E2526A" w:rsidP="00C91322">
            <w:pPr>
              <w:pStyle w:val="af0"/>
              <w:tabs>
                <w:tab w:val="right" w:pos="2501"/>
              </w:tabs>
              <w:bidi/>
              <w:ind w:right="298"/>
              <w:jc w:val="both"/>
              <w:rPr>
                <w:rFonts w:eastAsia="Times New Roman"/>
                <w:rtl/>
                <w:lang w:bidi="he-IL"/>
              </w:rPr>
            </w:pPr>
            <w:r w:rsidRPr="00C91322">
              <w:rPr>
                <w:rFonts w:eastAsia="Times New Roman"/>
                <w:rtl/>
                <w:lang w:bidi="he-IL"/>
              </w:rPr>
              <w:t>נבקש לערוך את השינויים הבאים:</w:t>
            </w:r>
          </w:p>
          <w:p w:rsidR="00E2526A" w:rsidRPr="00C91322" w:rsidRDefault="00E2526A" w:rsidP="00077CAB">
            <w:pPr>
              <w:spacing w:after="120" w:line="300" w:lineRule="atLeast"/>
              <w:jc w:val="both"/>
              <w:rPr>
                <w:rFonts w:ascii="David" w:hAnsi="David"/>
                <w:szCs w:val="24"/>
                <w:rtl/>
              </w:rPr>
            </w:pPr>
            <w:r w:rsidRPr="00C91322">
              <w:rPr>
                <w:rFonts w:ascii="David" w:eastAsia="Times New Roman" w:hAnsi="David"/>
                <w:szCs w:val="24"/>
                <w:rtl/>
              </w:rPr>
              <w:t xml:space="preserve">"היזם יפסיק את עבודתו של האחראי ושל כל אדם אחר הקשור בבצוע התוכנית אם המשרד ידרוש זאת מטעמי בטחון </w:t>
            </w:r>
            <w:r w:rsidRPr="0032165F">
              <w:rPr>
                <w:rFonts w:ascii="David" w:eastAsia="Times New Roman" w:hAnsi="David"/>
                <w:szCs w:val="24"/>
                <w:rtl/>
              </w:rPr>
              <w:t>והיזם יציע מועמד אחר במקומו</w:t>
            </w:r>
            <w:r w:rsidRPr="00C91322">
              <w:rPr>
                <w:rFonts w:ascii="David" w:eastAsia="Times New Roman" w:hAnsi="David"/>
                <w:szCs w:val="24"/>
                <w:rtl/>
              </w:rPr>
              <w:t>, תוך זמן סביר. גרם הדבר לכך שהיזם לא יוכל לעמוד בביצוע התוכנית, לא יחשב הדבר כהפרת ההסכם מטעם המשרד והוראות סעיף 6(ג) תחולנה בשינויים המחויבים."</w:t>
            </w:r>
          </w:p>
        </w:tc>
        <w:tc>
          <w:tcPr>
            <w:tcW w:w="3144" w:type="dxa"/>
            <w:shd w:val="clear" w:color="auto" w:fill="auto"/>
            <w:vAlign w:val="center"/>
          </w:tcPr>
          <w:p w:rsidR="00E2526A" w:rsidRPr="00C91322" w:rsidRDefault="00D96B75" w:rsidP="00077CAB">
            <w:pPr>
              <w:spacing w:line="360" w:lineRule="auto"/>
              <w:rPr>
                <w:rFonts w:ascii="David" w:hAnsi="David"/>
                <w:szCs w:val="24"/>
                <w:rtl/>
              </w:rPr>
            </w:pPr>
            <w:r>
              <w:rPr>
                <w:rFonts w:ascii="David" w:hAnsi="David" w:hint="cs"/>
                <w:szCs w:val="24"/>
                <w:rtl/>
              </w:rPr>
              <w:t>הבקשה נדחית.</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42</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27</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9.ד.</w:t>
            </w:r>
          </w:p>
        </w:tc>
        <w:tc>
          <w:tcPr>
            <w:tcW w:w="3015" w:type="dxa"/>
            <w:shd w:val="clear" w:color="auto" w:fill="auto"/>
          </w:tcPr>
          <w:p w:rsidR="00E2526A" w:rsidRPr="00C91322" w:rsidRDefault="00E2526A" w:rsidP="00C91322">
            <w:pPr>
              <w:pStyle w:val="af0"/>
              <w:bidi/>
              <w:rPr>
                <w:rtl/>
                <w:lang w:bidi="he-IL"/>
              </w:rPr>
            </w:pPr>
            <w:r w:rsidRPr="00C91322">
              <w:rPr>
                <w:rtl/>
                <w:lang w:bidi="he-IL"/>
              </w:rPr>
              <w:t>מבוקש לערוך את השינויים הבאים:</w:t>
            </w:r>
          </w:p>
          <w:p w:rsidR="00E2526A" w:rsidRPr="00C91322" w:rsidRDefault="00E2526A" w:rsidP="00C91322">
            <w:pPr>
              <w:pStyle w:val="af0"/>
              <w:bidi/>
              <w:rPr>
                <w:rtl/>
                <w:lang w:bidi="he-IL"/>
              </w:rPr>
            </w:pPr>
            <w:r w:rsidRPr="00C91322">
              <w:rPr>
                <w:rtl/>
                <w:lang w:bidi="he-IL"/>
              </w:rPr>
              <w:t xml:space="preserve">"הדו"ח המדעי הסופי, יועבר תוך חודש ימים מקבלת </w:t>
            </w:r>
            <w:r w:rsidRPr="00C91322">
              <w:rPr>
                <w:rtl/>
                <w:lang w:bidi="he-IL"/>
              </w:rPr>
              <w:lastRenderedPageBreak/>
              <w:t xml:space="preserve">ההערות. לאחר אישורו יוגש הדו"ח המדעי המסכם הסופי מודפס וכרוך למשרד וכן ישלח במסמך אלקטרוני מונגש בפורמט </w:t>
            </w:r>
            <w:r w:rsidRPr="00C91322">
              <w:rPr>
                <w:lang w:bidi="he-IL"/>
              </w:rPr>
              <w:t>WORD</w:t>
            </w:r>
            <w:r w:rsidRPr="00C91322">
              <w:rPr>
                <w:rtl/>
                <w:lang w:bidi="he-IL"/>
              </w:rPr>
              <w:t xml:space="preserve"> ו </w:t>
            </w:r>
            <w:r w:rsidRPr="00C91322">
              <w:rPr>
                <w:lang w:bidi="he-IL"/>
              </w:rPr>
              <w:t>PDF</w:t>
            </w:r>
            <w:r w:rsidRPr="00C91322">
              <w:rPr>
                <w:rtl/>
                <w:lang w:bidi="he-IL"/>
              </w:rPr>
              <w:t xml:space="preserve">." </w:t>
            </w:r>
          </w:p>
          <w:p w:rsidR="00E2526A" w:rsidRPr="00C91322" w:rsidRDefault="00E2526A" w:rsidP="00C91322">
            <w:pPr>
              <w:pStyle w:val="af0"/>
              <w:bidi/>
              <w:rPr>
                <w:rtl/>
                <w:lang w:bidi="he-IL"/>
              </w:rPr>
            </w:pPr>
          </w:p>
          <w:p w:rsidR="00E2526A" w:rsidRPr="00C91322" w:rsidRDefault="00E2526A" w:rsidP="00C91322">
            <w:pPr>
              <w:pStyle w:val="af0"/>
              <w:bidi/>
              <w:rPr>
                <w:u w:val="single"/>
                <w:rtl/>
                <w:lang w:bidi="he-IL"/>
              </w:rPr>
            </w:pPr>
            <w:r w:rsidRPr="00C91322">
              <w:rPr>
                <w:u w:val="single"/>
                <w:rtl/>
                <w:lang w:bidi="he-IL"/>
              </w:rPr>
              <w:t>הסבר:</w:t>
            </w:r>
          </w:p>
          <w:p w:rsidR="00E2526A" w:rsidRPr="00C91322" w:rsidRDefault="00E2526A" w:rsidP="00C91322">
            <w:pPr>
              <w:pStyle w:val="af0"/>
              <w:bidi/>
              <w:rPr>
                <w:rFonts w:eastAsia="Times New Roman"/>
                <w:rtl/>
                <w:lang w:bidi="he-IL"/>
              </w:rPr>
            </w:pPr>
            <w:r w:rsidRPr="00C91322">
              <w:rPr>
                <w:rtl/>
                <w:lang w:bidi="he-IL"/>
              </w:rPr>
              <w:t>הדוחות המדעיים יוגשו על ידי החוקרים, אולם מבוקש להסיר את המילים המסומנות, שהרי הדוח המדעי אשר מוגש על ידי החוקר משקף את התקדמות המחקר המדעי והתוצאות אליהן הגיע במהלכו (אשר לא בהכרח יהיו לשביעות רצון הגורם המממן). איננו יכולים לאפשר כי ממונה מטעם הגורם המממן ידרוש מהחוקר לתקן או לשנות את תוכן הדוח המדעי הסופי שיש להגיש ויתנה אישור הדוח המדעי בהעברת התשלום הסופי; כאשר בבסיס הסתייגות זו עומד כמובן הרצון לשמור על הנכונות והאמת המדעית בפרסומי החוקרים ללא כל עיבוד, עריכה ו/או שינוי במחקר ותוצריו, שינוי אשר עלול להשפיע (גם אם לא במתכוון) על נכונות הפרסום.</w:t>
            </w:r>
          </w:p>
        </w:tc>
        <w:tc>
          <w:tcPr>
            <w:tcW w:w="3144" w:type="dxa"/>
            <w:shd w:val="clear" w:color="auto" w:fill="auto"/>
            <w:vAlign w:val="center"/>
          </w:tcPr>
          <w:p w:rsidR="00E2526A" w:rsidRPr="00C91322" w:rsidRDefault="00FA6626" w:rsidP="00077CAB">
            <w:pPr>
              <w:spacing w:line="360" w:lineRule="auto"/>
              <w:rPr>
                <w:rFonts w:ascii="David" w:hAnsi="David"/>
                <w:szCs w:val="24"/>
                <w:rtl/>
              </w:rPr>
            </w:pPr>
            <w:r>
              <w:rPr>
                <w:rFonts w:ascii="David" w:hAnsi="David" w:hint="cs"/>
                <w:szCs w:val="24"/>
                <w:rtl/>
              </w:rPr>
              <w:lastRenderedPageBreak/>
              <w:t xml:space="preserve">הבקשה נדחית. </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43</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29</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11. 6. ג</w:t>
            </w:r>
          </w:p>
        </w:tc>
        <w:tc>
          <w:tcPr>
            <w:tcW w:w="3015" w:type="dxa"/>
            <w:shd w:val="clear" w:color="auto" w:fill="auto"/>
          </w:tcPr>
          <w:p w:rsidR="00E2526A" w:rsidRPr="00C91322" w:rsidRDefault="00E2526A" w:rsidP="00C91322">
            <w:pPr>
              <w:pStyle w:val="af0"/>
              <w:bidi/>
              <w:rPr>
                <w:rtl/>
                <w:lang w:bidi="he-IL"/>
              </w:rPr>
            </w:pPr>
            <w:r w:rsidRPr="00C91322">
              <w:rPr>
                <w:rtl/>
                <w:lang w:bidi="he-IL"/>
              </w:rPr>
              <w:t>המשרד</w:t>
            </w:r>
            <w:r w:rsidRPr="00C91322">
              <w:rPr>
                <w:spacing w:val="50"/>
                <w:rtl/>
              </w:rPr>
              <w:t xml:space="preserve"> </w:t>
            </w:r>
            <w:r w:rsidRPr="00C91322">
              <w:rPr>
                <w:rtl/>
                <w:lang w:bidi="he-IL"/>
              </w:rPr>
              <w:t>רשאי בכל עת לעכב כל תשלום על חשבון ההשקעה</w:t>
            </w:r>
            <w:r w:rsidRPr="00C91322">
              <w:t>,</w:t>
            </w:r>
            <w:r w:rsidRPr="00C91322">
              <w:rPr>
                <w:rtl/>
                <w:lang w:bidi="he-IL"/>
              </w:rPr>
              <w:t xml:space="preserve"> אם הפר היזם או לא מילא אחד</w:t>
            </w:r>
            <w:r w:rsidRPr="00C91322">
              <w:rPr>
                <w:spacing w:val="-3"/>
                <w:rtl/>
                <w:lang w:bidi="he-IL"/>
              </w:rPr>
              <w:t xml:space="preserve"> או</w:t>
            </w:r>
            <w:r w:rsidRPr="00C91322">
              <w:rPr>
                <w:rtl/>
                <w:lang w:bidi="he-IL"/>
              </w:rPr>
              <w:t xml:space="preserve"> יותר</w:t>
            </w:r>
            <w:r w:rsidRPr="00C91322">
              <w:rPr>
                <w:spacing w:val="-5"/>
                <w:rtl/>
              </w:rPr>
              <w:t xml:space="preserve"> </w:t>
            </w:r>
            <w:r w:rsidRPr="00C91322">
              <w:rPr>
                <w:rtl/>
                <w:lang w:bidi="he-IL"/>
              </w:rPr>
              <w:t>מתנאי</w:t>
            </w:r>
            <w:r w:rsidRPr="00C91322">
              <w:rPr>
                <w:spacing w:val="-4"/>
                <w:rtl/>
              </w:rPr>
              <w:t xml:space="preserve"> </w:t>
            </w:r>
            <w:r w:rsidRPr="00C91322">
              <w:rPr>
                <w:rtl/>
                <w:lang w:bidi="he-IL"/>
              </w:rPr>
              <w:t>הסכם</w:t>
            </w:r>
            <w:r w:rsidRPr="00C91322">
              <w:rPr>
                <w:spacing w:val="-6"/>
                <w:rtl/>
              </w:rPr>
              <w:t xml:space="preserve"> </w:t>
            </w:r>
            <w:r w:rsidRPr="00C91322">
              <w:rPr>
                <w:rtl/>
                <w:lang w:bidi="he-IL"/>
              </w:rPr>
              <w:t>זה</w:t>
            </w:r>
            <w:r w:rsidRPr="00C91322">
              <w:rPr>
                <w:spacing w:val="-7"/>
                <w:rtl/>
              </w:rPr>
              <w:t xml:space="preserve"> </w:t>
            </w:r>
            <w:r w:rsidRPr="00C91322">
              <w:rPr>
                <w:rtl/>
                <w:lang w:bidi="he-IL"/>
              </w:rPr>
              <w:t>וזאת</w:t>
            </w:r>
            <w:r w:rsidRPr="00C91322">
              <w:rPr>
                <w:spacing w:val="-6"/>
                <w:rtl/>
              </w:rPr>
              <w:t xml:space="preserve"> </w:t>
            </w:r>
            <w:r w:rsidRPr="00C91322">
              <w:rPr>
                <w:rtl/>
                <w:lang w:bidi="he-IL"/>
              </w:rPr>
              <w:t>מבלי</w:t>
            </w:r>
            <w:r w:rsidRPr="00C91322">
              <w:rPr>
                <w:spacing w:val="-2"/>
                <w:rtl/>
              </w:rPr>
              <w:t xml:space="preserve"> </w:t>
            </w:r>
            <w:r w:rsidRPr="00C91322">
              <w:rPr>
                <w:rtl/>
                <w:lang w:bidi="he-IL"/>
              </w:rPr>
              <w:t>לפגוע</w:t>
            </w:r>
            <w:r w:rsidRPr="00C91322">
              <w:rPr>
                <w:spacing w:val="-3"/>
                <w:rtl/>
              </w:rPr>
              <w:t xml:space="preserve"> </w:t>
            </w:r>
            <w:r w:rsidRPr="00C91322">
              <w:rPr>
                <w:rtl/>
                <w:lang w:bidi="he-IL"/>
              </w:rPr>
              <w:t>בזכויותיו</w:t>
            </w:r>
            <w:r w:rsidRPr="00C91322">
              <w:rPr>
                <w:spacing w:val="-8"/>
                <w:rtl/>
              </w:rPr>
              <w:t xml:space="preserve"> </w:t>
            </w:r>
            <w:r w:rsidRPr="00C91322">
              <w:rPr>
                <w:rtl/>
                <w:lang w:bidi="he-IL"/>
              </w:rPr>
              <w:t>של</w:t>
            </w:r>
            <w:r w:rsidRPr="00C91322">
              <w:rPr>
                <w:spacing w:val="-4"/>
                <w:rtl/>
              </w:rPr>
              <w:t xml:space="preserve"> </w:t>
            </w:r>
            <w:r w:rsidRPr="00C91322">
              <w:rPr>
                <w:rtl/>
                <w:lang w:bidi="he-IL"/>
              </w:rPr>
              <w:t>המשרד</w:t>
            </w:r>
            <w:r w:rsidRPr="00C91322">
              <w:rPr>
                <w:spacing w:val="-6"/>
                <w:rtl/>
              </w:rPr>
              <w:t xml:space="preserve"> </w:t>
            </w:r>
            <w:r w:rsidRPr="00C91322">
              <w:rPr>
                <w:rtl/>
                <w:lang w:bidi="he-IL"/>
              </w:rPr>
              <w:t>לפי</w:t>
            </w:r>
            <w:r w:rsidRPr="00C91322">
              <w:rPr>
                <w:spacing w:val="-6"/>
                <w:rtl/>
              </w:rPr>
              <w:t xml:space="preserve"> </w:t>
            </w:r>
            <w:r w:rsidRPr="00C91322">
              <w:rPr>
                <w:rtl/>
                <w:lang w:bidi="he-IL"/>
              </w:rPr>
              <w:t>סעיף</w:t>
            </w:r>
            <w:r w:rsidRPr="00C91322">
              <w:rPr>
                <w:spacing w:val="-1"/>
                <w:rtl/>
              </w:rPr>
              <w:t xml:space="preserve"> </w:t>
            </w:r>
            <w:r w:rsidRPr="00C91322">
              <w:t>16</w:t>
            </w:r>
            <w:r w:rsidRPr="00C91322">
              <w:rPr>
                <w:spacing w:val="-5"/>
                <w:rtl/>
              </w:rPr>
              <w:t xml:space="preserve"> </w:t>
            </w:r>
            <w:r w:rsidRPr="00C91322">
              <w:rPr>
                <w:rtl/>
                <w:lang w:bidi="he-IL"/>
              </w:rPr>
              <w:t>להלן</w:t>
            </w:r>
            <w:r w:rsidRPr="00C91322">
              <w:t>.</w:t>
            </w:r>
            <w:r w:rsidRPr="00C91322">
              <w:rPr>
                <w:rtl/>
                <w:lang w:bidi="he-IL"/>
              </w:rPr>
              <w:t xml:space="preserve"> על</w:t>
            </w:r>
            <w:r w:rsidRPr="00C91322">
              <w:rPr>
                <w:spacing w:val="-6"/>
                <w:rtl/>
              </w:rPr>
              <w:t xml:space="preserve"> </w:t>
            </w:r>
            <w:r w:rsidRPr="00C91322">
              <w:rPr>
                <w:rtl/>
                <w:lang w:bidi="he-IL"/>
              </w:rPr>
              <w:t>אף</w:t>
            </w:r>
            <w:r w:rsidRPr="00C91322">
              <w:rPr>
                <w:spacing w:val="-5"/>
                <w:rtl/>
              </w:rPr>
              <w:t xml:space="preserve"> </w:t>
            </w:r>
            <w:r w:rsidRPr="00C91322">
              <w:rPr>
                <w:rtl/>
                <w:lang w:bidi="he-IL"/>
              </w:rPr>
              <w:t>האמור</w:t>
            </w:r>
            <w:r w:rsidRPr="00C91322">
              <w:t>,</w:t>
            </w:r>
            <w:r w:rsidRPr="00C91322">
              <w:rPr>
                <w:rtl/>
                <w:lang w:bidi="he-IL"/>
              </w:rPr>
              <w:t xml:space="preserve"> לא</w:t>
            </w:r>
            <w:r w:rsidRPr="00C91322">
              <w:rPr>
                <w:spacing w:val="-30"/>
                <w:rtl/>
              </w:rPr>
              <w:t xml:space="preserve"> </w:t>
            </w:r>
            <w:r w:rsidRPr="00C91322">
              <w:rPr>
                <w:rtl/>
                <w:lang w:bidi="he-IL"/>
              </w:rPr>
              <w:t xml:space="preserve">יהיה המשרד רשאי לבצע עיכוב כאמור ללא מתן התראה בכתב </w:t>
            </w:r>
            <w:r w:rsidRPr="00A66177">
              <w:rPr>
                <w:rtl/>
                <w:lang w:bidi="he-IL"/>
              </w:rPr>
              <w:t>על כוונתו לעשות כן</w:t>
            </w:r>
            <w:r w:rsidRPr="00A66177">
              <w:rPr>
                <w:b/>
                <w:bCs/>
                <w:rtl/>
              </w:rPr>
              <w:t xml:space="preserve"> </w:t>
            </w:r>
            <w:r w:rsidRPr="00A66177">
              <w:rPr>
                <w:b/>
                <w:bCs/>
                <w:rtl/>
                <w:lang w:bidi="he-IL"/>
              </w:rPr>
              <w:t>ומתן אפשרות ליזם לתקן את ההפרה בתוך תקופה שלא תפחת בתוך 45 ימים</w:t>
            </w:r>
            <w:r w:rsidRPr="00C91322">
              <w:t>.</w:t>
            </w:r>
          </w:p>
        </w:tc>
        <w:tc>
          <w:tcPr>
            <w:tcW w:w="3144" w:type="dxa"/>
            <w:shd w:val="clear" w:color="auto" w:fill="auto"/>
            <w:vAlign w:val="center"/>
          </w:tcPr>
          <w:p w:rsidR="00E2526A" w:rsidRPr="00C91322" w:rsidRDefault="00EC242E" w:rsidP="007D59D3">
            <w:pPr>
              <w:spacing w:line="360" w:lineRule="auto"/>
              <w:rPr>
                <w:rFonts w:ascii="David" w:hAnsi="David"/>
                <w:szCs w:val="24"/>
                <w:rtl/>
              </w:rPr>
            </w:pPr>
            <w:r>
              <w:rPr>
                <w:rFonts w:ascii="David" w:hAnsi="David" w:hint="cs"/>
                <w:szCs w:val="24"/>
                <w:rtl/>
              </w:rPr>
              <w:t xml:space="preserve">הבקשה נדחית, אך </w:t>
            </w:r>
            <w:r w:rsidR="007D59D3" w:rsidRPr="003F2F68">
              <w:rPr>
                <w:rFonts w:ascii="David" w:hAnsi="David" w:hint="cs"/>
                <w:szCs w:val="24"/>
                <w:rtl/>
              </w:rPr>
              <w:t xml:space="preserve">הסעיף יתוקן כדלקמן: </w:t>
            </w:r>
            <w:r w:rsidR="00A71827" w:rsidRPr="003F2F68">
              <w:rPr>
                <w:rFonts w:ascii="David" w:hAnsi="David"/>
                <w:szCs w:val="24"/>
                <w:rtl/>
              </w:rPr>
              <w:t>באם יתקן היזם את ההפרה בתוך 45 ימים</w:t>
            </w:r>
            <w:r w:rsidR="007D59D3" w:rsidRPr="003F2F68">
              <w:rPr>
                <w:rFonts w:ascii="David" w:hAnsi="David"/>
                <w:szCs w:val="24"/>
                <w:rtl/>
              </w:rPr>
              <w:t xml:space="preserve"> מיום הודעת המשרד על ההפרה</w:t>
            </w:r>
            <w:r w:rsidR="00A71827" w:rsidRPr="003F2F68">
              <w:rPr>
                <w:rFonts w:ascii="David" w:hAnsi="David"/>
                <w:szCs w:val="24"/>
                <w:rtl/>
              </w:rPr>
              <w:t>, לשביעות רצון המשרד, יסתיים העיכוב</w:t>
            </w:r>
            <w:r w:rsidR="007D59D3" w:rsidRPr="003F2F68">
              <w:rPr>
                <w:rFonts w:ascii="David" w:hAnsi="David"/>
                <w:szCs w:val="24"/>
                <w:rtl/>
              </w:rPr>
              <w:t xml:space="preserve"> והתשלום יבוצע בהתאם לתנאי התשלום בהסכם.</w:t>
            </w:r>
            <w:r w:rsidR="007D59D3" w:rsidRPr="003F2F68" w:rsidDel="00A71827">
              <w:rPr>
                <w:rFonts w:ascii="David" w:hAnsi="David" w:hint="cs"/>
                <w:szCs w:val="24"/>
                <w:rtl/>
              </w:rPr>
              <w:t xml:space="preserve"> </w:t>
            </w:r>
            <w:r w:rsidR="000149C9">
              <w:rPr>
                <w:rFonts w:ascii="David" w:hAnsi="David" w:hint="cs"/>
                <w:szCs w:val="24"/>
                <w:rtl/>
              </w:rPr>
              <w:t xml:space="preserve">  </w:t>
            </w:r>
            <w:r w:rsidR="00A66177">
              <w:rPr>
                <w:rFonts w:ascii="David" w:hAnsi="David" w:hint="cs"/>
                <w:szCs w:val="24"/>
                <w:rtl/>
              </w:rPr>
              <w:t xml:space="preserve"> </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44</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30</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lang w:val="en-CA"/>
              </w:rPr>
              <w:t>15.א.</w:t>
            </w:r>
          </w:p>
        </w:tc>
        <w:tc>
          <w:tcPr>
            <w:tcW w:w="3015" w:type="dxa"/>
            <w:shd w:val="clear" w:color="auto" w:fill="auto"/>
          </w:tcPr>
          <w:p w:rsidR="00E2526A" w:rsidRPr="00C91322" w:rsidRDefault="00E2526A" w:rsidP="00077CAB">
            <w:pPr>
              <w:spacing w:after="120" w:line="300" w:lineRule="atLeast"/>
              <w:jc w:val="both"/>
              <w:rPr>
                <w:rFonts w:ascii="David" w:hAnsi="David"/>
                <w:szCs w:val="24"/>
                <w:rtl/>
              </w:rPr>
            </w:pPr>
            <w:r w:rsidRPr="00C91322">
              <w:rPr>
                <w:rFonts w:ascii="David" w:hAnsi="David"/>
                <w:szCs w:val="24"/>
                <w:rtl/>
              </w:rPr>
              <w:t xml:space="preserve">נבקש למחוק את סעיף 15.א, אשר מגביל את חופש הפרסום של החוקרים, ובכל מקרה מיותר לאור נוסח הוראת החשכ"ל וההגבלות המופיעות בסעיף 15.ב להלן: </w:t>
            </w:r>
          </w:p>
          <w:p w:rsidR="00E2526A" w:rsidRPr="00C91322" w:rsidRDefault="00E2526A" w:rsidP="00077CAB">
            <w:pPr>
              <w:spacing w:after="120" w:line="300" w:lineRule="atLeast"/>
              <w:jc w:val="both"/>
              <w:rPr>
                <w:rFonts w:ascii="David" w:hAnsi="David"/>
                <w:szCs w:val="24"/>
                <w:rtl/>
              </w:rPr>
            </w:pPr>
            <w:r w:rsidRPr="00C91322">
              <w:rPr>
                <w:rFonts w:ascii="David" w:hAnsi="David"/>
                <w:szCs w:val="24"/>
                <w:rtl/>
              </w:rPr>
              <w:t>15.א. "</w:t>
            </w:r>
          </w:p>
          <w:p w:rsidR="00E2526A" w:rsidRPr="00C91322" w:rsidRDefault="00E2526A" w:rsidP="00077CAB">
            <w:pPr>
              <w:spacing w:after="120" w:line="300" w:lineRule="atLeast"/>
              <w:jc w:val="both"/>
              <w:rPr>
                <w:rFonts w:ascii="David" w:hAnsi="David"/>
                <w:szCs w:val="24"/>
                <w:rtl/>
              </w:rPr>
            </w:pPr>
            <w:r w:rsidRPr="00C91322">
              <w:rPr>
                <w:rFonts w:ascii="David" w:hAnsi="David"/>
                <w:szCs w:val="24"/>
                <w:rtl/>
              </w:rPr>
              <w:t xml:space="preserve">15.ב. היזם רשאי לפרסם את תוצאות המחקר, למעט במקרים שבהם פרסום המחקר עלול לגרום לפגיעה בביטחון המדינה או במקרים בהם הפרסום מכיל </w:t>
            </w:r>
            <w:r w:rsidRPr="00C91322">
              <w:rPr>
                <w:rFonts w:ascii="David" w:hAnsi="David"/>
                <w:szCs w:val="24"/>
                <w:rtl/>
              </w:rPr>
              <w:lastRenderedPageBreak/>
              <w:t>מידע סודי של המשרד או אם מדובר במידע רגיש כהגדרתו בחוק הגנת הפרטיות, התשמ"א.1981- במקרים אלו יתבצע הפרסום על פי כל דין.</w:t>
            </w:r>
          </w:p>
          <w:p w:rsidR="00E2526A" w:rsidRPr="00C91322" w:rsidRDefault="00E2526A" w:rsidP="00077CAB">
            <w:pPr>
              <w:pStyle w:val="af0"/>
              <w:ind w:right="298"/>
              <w:jc w:val="both"/>
              <w:rPr>
                <w:rtl/>
                <w:lang w:bidi="he-IL"/>
              </w:rPr>
            </w:pPr>
            <w:r w:rsidRPr="00C91322">
              <w:rPr>
                <w:rtl/>
              </w:rPr>
              <w:t>..."</w:t>
            </w:r>
          </w:p>
        </w:tc>
        <w:tc>
          <w:tcPr>
            <w:tcW w:w="3144" w:type="dxa"/>
            <w:shd w:val="clear" w:color="auto" w:fill="auto"/>
            <w:vAlign w:val="center"/>
          </w:tcPr>
          <w:p w:rsidR="00E2526A" w:rsidRPr="00C91322" w:rsidRDefault="00D96B75" w:rsidP="00077CAB">
            <w:pPr>
              <w:spacing w:line="360" w:lineRule="auto"/>
              <w:rPr>
                <w:rFonts w:ascii="David" w:hAnsi="David"/>
                <w:szCs w:val="24"/>
                <w:rtl/>
              </w:rPr>
            </w:pPr>
            <w:r>
              <w:rPr>
                <w:rFonts w:ascii="David" w:hAnsi="David" w:hint="cs"/>
                <w:szCs w:val="24"/>
                <w:rtl/>
              </w:rPr>
              <w:lastRenderedPageBreak/>
              <w:t>הסעיף</w:t>
            </w:r>
            <w:r w:rsidRPr="00D96B75">
              <w:rPr>
                <w:rFonts w:ascii="David" w:hAnsi="David"/>
                <w:szCs w:val="24"/>
                <w:rtl/>
              </w:rPr>
              <w:t xml:space="preserve"> הינו בהתאם ובכפוף להוראת תכ"ם מס' 7.3.9.6 ולעדכונים לה מעת לעת.  </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45</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30</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15.ב.2.</w:t>
            </w:r>
          </w:p>
        </w:tc>
        <w:tc>
          <w:tcPr>
            <w:tcW w:w="3015" w:type="dxa"/>
            <w:shd w:val="clear" w:color="auto" w:fill="auto"/>
          </w:tcPr>
          <w:p w:rsidR="00E2526A" w:rsidRPr="00C91322" w:rsidRDefault="00E2526A" w:rsidP="00077CAB">
            <w:pPr>
              <w:bidi w:val="0"/>
              <w:spacing w:after="120" w:line="300" w:lineRule="atLeast"/>
              <w:jc w:val="right"/>
              <w:rPr>
                <w:rFonts w:ascii="David" w:hAnsi="David"/>
                <w:szCs w:val="24"/>
              </w:rPr>
            </w:pPr>
            <w:r w:rsidRPr="00C91322">
              <w:rPr>
                <w:rFonts w:ascii="David" w:hAnsi="David"/>
                <w:szCs w:val="24"/>
                <w:rtl/>
              </w:rPr>
              <w:t>מבוקש להוסיף לאחר סעיף 15.ב.2 את סעיף 15.ב.3 שיורה כדלקמן:</w:t>
            </w:r>
          </w:p>
          <w:p w:rsidR="00E2526A" w:rsidRPr="00C91322" w:rsidRDefault="00E2526A" w:rsidP="00077CAB">
            <w:pPr>
              <w:bidi w:val="0"/>
              <w:spacing w:after="120" w:line="300" w:lineRule="atLeast"/>
              <w:jc w:val="right"/>
              <w:rPr>
                <w:rFonts w:ascii="David" w:hAnsi="David"/>
                <w:szCs w:val="24"/>
              </w:rPr>
            </w:pPr>
            <w:r w:rsidRPr="00C91322">
              <w:rPr>
                <w:rFonts w:ascii="David" w:hAnsi="David"/>
                <w:szCs w:val="24"/>
                <w:rtl/>
              </w:rPr>
              <w:t>"15.3 יובהר, כי ככל ולא התקבלה תגובת המשרד בנוגע לפרסום כמפורט תחת סעיף זה בתוך 30 ימים, יותר הפרסום."</w:t>
            </w:r>
          </w:p>
          <w:p w:rsidR="00E2526A" w:rsidRPr="00C91322" w:rsidRDefault="00E2526A" w:rsidP="00077CAB">
            <w:pPr>
              <w:spacing w:after="120" w:line="300" w:lineRule="atLeast"/>
              <w:jc w:val="both"/>
              <w:rPr>
                <w:rFonts w:ascii="David" w:hAnsi="David"/>
                <w:szCs w:val="24"/>
                <w:rtl/>
              </w:rPr>
            </w:pPr>
          </w:p>
        </w:tc>
        <w:tc>
          <w:tcPr>
            <w:tcW w:w="3144" w:type="dxa"/>
            <w:shd w:val="clear" w:color="auto" w:fill="auto"/>
            <w:vAlign w:val="center"/>
          </w:tcPr>
          <w:p w:rsidR="00E2526A" w:rsidRPr="00C91322" w:rsidRDefault="00A66177" w:rsidP="00077CAB">
            <w:pPr>
              <w:spacing w:line="360" w:lineRule="auto"/>
              <w:rPr>
                <w:rFonts w:ascii="David" w:hAnsi="David"/>
                <w:szCs w:val="24"/>
                <w:rtl/>
              </w:rPr>
            </w:pPr>
            <w:r>
              <w:rPr>
                <w:rFonts w:ascii="David" w:hAnsi="David" w:hint="cs"/>
                <w:szCs w:val="24"/>
                <w:rtl/>
              </w:rPr>
              <w:t xml:space="preserve">הבקשה נדחית. </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46</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31</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15.ג.</w:t>
            </w:r>
          </w:p>
        </w:tc>
        <w:tc>
          <w:tcPr>
            <w:tcW w:w="3015" w:type="dxa"/>
            <w:shd w:val="clear" w:color="auto" w:fill="auto"/>
          </w:tcPr>
          <w:p w:rsidR="00E2526A" w:rsidRPr="00C91322" w:rsidRDefault="00E2526A" w:rsidP="00077CAB">
            <w:pPr>
              <w:bidi w:val="0"/>
              <w:spacing w:after="120" w:line="300" w:lineRule="atLeast"/>
              <w:jc w:val="right"/>
              <w:rPr>
                <w:rFonts w:ascii="David" w:hAnsi="David"/>
                <w:szCs w:val="24"/>
                <w:rtl/>
              </w:rPr>
            </w:pPr>
            <w:r w:rsidRPr="00C91322">
              <w:rPr>
                <w:rFonts w:ascii="David" w:hAnsi="David"/>
                <w:szCs w:val="24"/>
                <w:rtl/>
              </w:rPr>
              <w:t xml:space="preserve">נבקש למחוק סעיף זה. </w:t>
            </w:r>
          </w:p>
        </w:tc>
        <w:tc>
          <w:tcPr>
            <w:tcW w:w="3144" w:type="dxa"/>
            <w:shd w:val="clear" w:color="auto" w:fill="auto"/>
            <w:vAlign w:val="center"/>
          </w:tcPr>
          <w:p w:rsidR="00E2526A" w:rsidRPr="00C91322" w:rsidRDefault="00A66177" w:rsidP="00077CAB">
            <w:pPr>
              <w:spacing w:line="360" w:lineRule="auto"/>
              <w:rPr>
                <w:rFonts w:ascii="David" w:hAnsi="David"/>
                <w:szCs w:val="24"/>
                <w:rtl/>
              </w:rPr>
            </w:pPr>
            <w:r>
              <w:rPr>
                <w:rFonts w:ascii="David" w:hAnsi="David" w:hint="cs"/>
                <w:szCs w:val="24"/>
                <w:rtl/>
              </w:rPr>
              <w:t xml:space="preserve">הבקשה נדחית. </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47</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31</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15.ה.</w:t>
            </w:r>
          </w:p>
        </w:tc>
        <w:tc>
          <w:tcPr>
            <w:tcW w:w="3015" w:type="dxa"/>
            <w:shd w:val="clear" w:color="auto" w:fill="auto"/>
          </w:tcPr>
          <w:p w:rsidR="00E2526A" w:rsidRPr="00C91322" w:rsidRDefault="00E2526A" w:rsidP="00077CAB">
            <w:pPr>
              <w:bidi w:val="0"/>
              <w:spacing w:after="120" w:line="300" w:lineRule="atLeast"/>
              <w:jc w:val="right"/>
              <w:rPr>
                <w:rFonts w:ascii="David" w:hAnsi="David"/>
                <w:szCs w:val="24"/>
                <w:rtl/>
              </w:rPr>
            </w:pPr>
            <w:r w:rsidRPr="00C91322">
              <w:rPr>
                <w:rFonts w:ascii="David" w:hAnsi="David"/>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תשל"ז-1997. </w:t>
            </w:r>
            <w:r w:rsidRPr="001A3668">
              <w:rPr>
                <w:rFonts w:ascii="David" w:hAnsi="David"/>
                <w:b/>
                <w:bCs/>
                <w:szCs w:val="24"/>
                <w:rtl/>
              </w:rPr>
              <w:t>מובהר, כי המשרד ועובדיו יהיו כפופים לסעיפים 117-118 לחוק העונשין, תשל"ז – 1997."</w:t>
            </w:r>
            <w:r w:rsidRPr="00C91322">
              <w:rPr>
                <w:rFonts w:ascii="David" w:hAnsi="David"/>
                <w:szCs w:val="24"/>
                <w:rtl/>
              </w:rPr>
              <w:t xml:space="preserve"> </w:t>
            </w:r>
          </w:p>
        </w:tc>
        <w:tc>
          <w:tcPr>
            <w:tcW w:w="3144" w:type="dxa"/>
            <w:shd w:val="clear" w:color="auto" w:fill="auto"/>
            <w:vAlign w:val="center"/>
          </w:tcPr>
          <w:p w:rsidR="00E2526A" w:rsidRPr="00C91322" w:rsidRDefault="001A3668" w:rsidP="0047361F">
            <w:pPr>
              <w:spacing w:line="360" w:lineRule="auto"/>
              <w:rPr>
                <w:rFonts w:ascii="David" w:hAnsi="David"/>
                <w:szCs w:val="24"/>
                <w:rtl/>
              </w:rPr>
            </w:pPr>
            <w:r>
              <w:rPr>
                <w:rFonts w:ascii="David" w:hAnsi="David" w:hint="cs"/>
                <w:szCs w:val="24"/>
                <w:rtl/>
              </w:rPr>
              <w:t xml:space="preserve">הבקשה נדחית. </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48</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31-33</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16</w:t>
            </w:r>
          </w:p>
        </w:tc>
        <w:tc>
          <w:tcPr>
            <w:tcW w:w="3015" w:type="dxa"/>
            <w:shd w:val="clear" w:color="auto" w:fill="auto"/>
          </w:tcPr>
          <w:p w:rsidR="00E2526A" w:rsidRPr="00C91322" w:rsidRDefault="00E2526A" w:rsidP="00077CAB">
            <w:pPr>
              <w:bidi w:val="0"/>
              <w:spacing w:after="120" w:line="300" w:lineRule="atLeast"/>
              <w:jc w:val="right"/>
              <w:rPr>
                <w:rFonts w:ascii="David" w:hAnsi="David"/>
                <w:szCs w:val="24"/>
                <w:rtl/>
              </w:rPr>
            </w:pPr>
            <w:r w:rsidRPr="00C91322">
              <w:rPr>
                <w:rFonts w:ascii="David" w:hAnsi="David"/>
                <w:szCs w:val="24"/>
                <w:rtl/>
              </w:rPr>
              <w:t xml:space="preserve">סעיף הקניין הרוחני בהסכם (סעיף 16) מטיל מגבלות שאינן קבועות בהחלטת הממשלה חכ/122. מבוקש ליישם את החלטת הממשלה כלשונה בנוגע לזכויות הקניין רוחני.  </w:t>
            </w:r>
          </w:p>
        </w:tc>
        <w:tc>
          <w:tcPr>
            <w:tcW w:w="3144" w:type="dxa"/>
            <w:shd w:val="clear" w:color="auto" w:fill="auto"/>
            <w:vAlign w:val="center"/>
          </w:tcPr>
          <w:p w:rsidR="00E2526A" w:rsidRPr="00C91322" w:rsidRDefault="007D59D3" w:rsidP="00077CAB">
            <w:pPr>
              <w:spacing w:line="360" w:lineRule="auto"/>
              <w:rPr>
                <w:rFonts w:ascii="David" w:hAnsi="David"/>
                <w:szCs w:val="24"/>
                <w:rtl/>
              </w:rPr>
            </w:pPr>
            <w:r>
              <w:rPr>
                <w:rFonts w:ascii="David" w:hAnsi="David" w:hint="cs"/>
                <w:szCs w:val="24"/>
                <w:rtl/>
              </w:rPr>
              <w:t>הבקשה נדחית</w:t>
            </w:r>
            <w:r w:rsidR="00CC1ACA">
              <w:rPr>
                <w:rFonts w:ascii="David" w:hAnsi="David" w:hint="cs"/>
                <w:szCs w:val="24"/>
                <w:rtl/>
              </w:rPr>
              <w:t>.</w:t>
            </w:r>
            <w:r w:rsidR="001A3668">
              <w:rPr>
                <w:rFonts w:ascii="David" w:hAnsi="David" w:hint="cs"/>
                <w:szCs w:val="24"/>
                <w:rtl/>
              </w:rPr>
              <w:t xml:space="preserve"> </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49</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34</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17.ח.</w:t>
            </w:r>
          </w:p>
        </w:tc>
        <w:tc>
          <w:tcPr>
            <w:tcW w:w="3015" w:type="dxa"/>
            <w:shd w:val="clear" w:color="auto" w:fill="auto"/>
          </w:tcPr>
          <w:p w:rsidR="00E2526A" w:rsidRPr="00C91322" w:rsidRDefault="00E2526A" w:rsidP="00077CAB">
            <w:pPr>
              <w:spacing w:after="120" w:line="300" w:lineRule="atLeast"/>
              <w:jc w:val="both"/>
              <w:rPr>
                <w:rFonts w:ascii="David" w:hAnsi="David"/>
                <w:szCs w:val="24"/>
                <w:rtl/>
              </w:rPr>
            </w:pPr>
            <w:r w:rsidRPr="00C91322">
              <w:rPr>
                <w:rFonts w:ascii="David" w:hAnsi="David"/>
                <w:szCs w:val="24"/>
                <w:rtl/>
              </w:rPr>
              <w:t>נבקש לערוך את השינויים הבאים:</w:t>
            </w:r>
          </w:p>
          <w:p w:rsidR="00E2526A" w:rsidRPr="00C91322" w:rsidRDefault="00E2526A" w:rsidP="00077CAB">
            <w:pPr>
              <w:bidi w:val="0"/>
              <w:spacing w:after="120" w:line="300" w:lineRule="atLeast"/>
              <w:jc w:val="right"/>
              <w:rPr>
                <w:rFonts w:ascii="David" w:hAnsi="David"/>
                <w:szCs w:val="24"/>
              </w:rPr>
            </w:pPr>
            <w:r w:rsidRPr="00C91322">
              <w:rPr>
                <w:rFonts w:ascii="David" w:hAnsi="David"/>
                <w:szCs w:val="24"/>
                <w:rtl/>
              </w:rPr>
              <w:t>"היזם מתחייב לשפות את המשרד, בהתאם לפסק דין חלוט,</w:t>
            </w:r>
            <w:r w:rsidR="00C91322" w:rsidRPr="00C91322">
              <w:rPr>
                <w:rFonts w:ascii="David" w:hAnsi="David"/>
                <w:szCs w:val="24"/>
                <w:rtl/>
              </w:rPr>
              <w:t xml:space="preserve"> </w:t>
            </w:r>
            <w:r w:rsidRPr="00C91322">
              <w:rPr>
                <w:rFonts w:ascii="David" w:hAnsi="David"/>
                <w:szCs w:val="24"/>
                <w:rtl/>
              </w:rPr>
              <w:t xml:space="preserve">על כל נזק, תשלום או הוצאה שייגרמו לו מכל סיבה שהיא, לרבות כתוצאה מהגשת </w:t>
            </w:r>
            <w:r w:rsidR="00C91322" w:rsidRPr="00C91322">
              <w:rPr>
                <w:rFonts w:ascii="David" w:hAnsi="David"/>
                <w:szCs w:val="24"/>
                <w:rtl/>
              </w:rPr>
              <w:t xml:space="preserve"> </w:t>
            </w:r>
            <w:r w:rsidRPr="00C91322">
              <w:rPr>
                <w:rFonts w:ascii="David" w:hAnsi="David"/>
                <w:szCs w:val="24"/>
                <w:rtl/>
              </w:rPr>
              <w:t xml:space="preserve">תביעה כנגד המשרד, הנובעים מרשלנותו של היזם או מי מטעמו, במעשה או במחדל, </w:t>
            </w:r>
            <w:r w:rsidRPr="00C91322">
              <w:rPr>
                <w:rFonts w:ascii="David" w:hAnsi="David"/>
                <w:szCs w:val="24"/>
                <w:rtl/>
              </w:rPr>
              <w:lastRenderedPageBreak/>
              <w:t xml:space="preserve">כתוצאה ישירה או עקיפה מהפעלתו של הסכם זה,  מיד עם קבלת הודעה על כך מאת המשרד </w:t>
            </w:r>
            <w:r w:rsidRPr="00B23708">
              <w:rPr>
                <w:rFonts w:ascii="David" w:hAnsi="David"/>
                <w:b/>
                <w:bCs/>
                <w:szCs w:val="24"/>
                <w:rtl/>
              </w:rPr>
              <w:t xml:space="preserve">בהקדם האפשרי ובכתב </w:t>
            </w:r>
            <w:r w:rsidRPr="00C91322">
              <w:rPr>
                <w:rFonts w:ascii="David" w:hAnsi="David"/>
                <w:szCs w:val="24"/>
                <w:rtl/>
              </w:rPr>
              <w:t xml:space="preserve">ובלבד שתינתן ליזם אפשרות סבירה והוגנת להתגונן מפני דרישה זו של המשרד בהתאם לשיקול דעתו. </w:t>
            </w:r>
            <w:r w:rsidRPr="00B23708">
              <w:rPr>
                <w:rFonts w:ascii="David" w:hAnsi="David"/>
                <w:b/>
                <w:bCs/>
                <w:szCs w:val="24"/>
                <w:rtl/>
              </w:rPr>
              <w:t>מוסכם כי המשרד יסכים להסדר פשרה או הסדר אחר במקרים שתוארו לעיל, בין במסגרת הליך משפטי ובין מחוץ לכותלי בית המשפט, רק לאחר שמסר על כך הודעה ליזם מראש ובכתב וקיבל הסכמתו."</w:t>
            </w:r>
          </w:p>
        </w:tc>
        <w:tc>
          <w:tcPr>
            <w:tcW w:w="3144" w:type="dxa"/>
            <w:shd w:val="clear" w:color="auto" w:fill="auto"/>
            <w:vAlign w:val="center"/>
          </w:tcPr>
          <w:p w:rsidR="00E2526A" w:rsidRPr="00C91322" w:rsidRDefault="00C23A7E" w:rsidP="00077CAB">
            <w:pPr>
              <w:spacing w:line="360" w:lineRule="auto"/>
              <w:rPr>
                <w:rFonts w:ascii="David" w:hAnsi="David"/>
                <w:szCs w:val="24"/>
                <w:rtl/>
              </w:rPr>
            </w:pPr>
            <w:r>
              <w:rPr>
                <w:rFonts w:ascii="David" w:hAnsi="David" w:hint="cs"/>
                <w:szCs w:val="24"/>
                <w:rtl/>
              </w:rPr>
              <w:lastRenderedPageBreak/>
              <w:t xml:space="preserve">הבקשה התקבלה חלקית. </w:t>
            </w:r>
            <w:r w:rsidR="00405D2F">
              <w:rPr>
                <w:rFonts w:ascii="David" w:hAnsi="David" w:hint="cs"/>
                <w:szCs w:val="24"/>
                <w:rtl/>
              </w:rPr>
              <w:t xml:space="preserve">המכרז תוקן בהתאם. </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50</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34</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17.י.</w:t>
            </w:r>
          </w:p>
        </w:tc>
        <w:tc>
          <w:tcPr>
            <w:tcW w:w="3015" w:type="dxa"/>
            <w:shd w:val="clear" w:color="auto" w:fill="auto"/>
          </w:tcPr>
          <w:p w:rsidR="00E2526A" w:rsidRPr="00C91322" w:rsidRDefault="00E2526A" w:rsidP="00077CAB">
            <w:pPr>
              <w:spacing w:after="120" w:line="300" w:lineRule="atLeast"/>
              <w:jc w:val="both"/>
              <w:rPr>
                <w:rFonts w:ascii="David" w:hAnsi="David"/>
                <w:szCs w:val="24"/>
                <w:rtl/>
              </w:rPr>
            </w:pPr>
            <w:r w:rsidRPr="00C91322">
              <w:rPr>
                <w:rFonts w:ascii="David" w:hAnsi="David"/>
                <w:szCs w:val="24"/>
                <w:rtl/>
              </w:rPr>
              <w:t>נבקש לערוך את השינויים הבאים:</w:t>
            </w:r>
          </w:p>
          <w:p w:rsidR="00E2526A" w:rsidRPr="00C91322" w:rsidRDefault="00E2526A" w:rsidP="00077CAB">
            <w:pPr>
              <w:spacing w:after="120" w:line="300" w:lineRule="atLeast"/>
              <w:jc w:val="both"/>
              <w:rPr>
                <w:rFonts w:ascii="David" w:hAnsi="David"/>
                <w:szCs w:val="24"/>
              </w:rPr>
            </w:pPr>
            <w:r w:rsidRPr="00C91322">
              <w:rPr>
                <w:rFonts w:ascii="David" w:hAnsi="David"/>
                <w:szCs w:val="24"/>
                <w:rtl/>
              </w:rPr>
              <w:t xml:space="preserve">"בהתקשרות לביצוע מחקר בסיסי או יישומי לא תוטל  על מוסד  המחקר או החוקר, אחריות  או חובת שיפוי בגין נזק שנגרם כתוצאה מיישום של תוצאות המחקר על ידי המשרד או על ידי צד ג.' במקרה של רשלנות, במעשה או מחדל, בביצוע המחקר, תוטל על מוסד המחקר או החוקר אחריות וחובת שיפוי </w:t>
            </w:r>
            <w:r w:rsidRPr="00B23708">
              <w:rPr>
                <w:rFonts w:ascii="David" w:hAnsi="David"/>
                <w:b/>
                <w:bCs/>
                <w:szCs w:val="24"/>
                <w:rtl/>
              </w:rPr>
              <w:t>עפ"י דין</w:t>
            </w:r>
            <w:r w:rsidRPr="00C91322">
              <w:rPr>
                <w:rFonts w:ascii="David" w:hAnsi="David"/>
                <w:szCs w:val="24"/>
                <w:rtl/>
              </w:rPr>
              <w:t xml:space="preserve"> כלפי המדינה."</w:t>
            </w:r>
          </w:p>
          <w:p w:rsidR="00E2526A" w:rsidRPr="00C91322" w:rsidRDefault="00E2526A" w:rsidP="00077CAB">
            <w:pPr>
              <w:spacing w:after="120" w:line="300" w:lineRule="atLeast"/>
              <w:jc w:val="both"/>
              <w:rPr>
                <w:rFonts w:ascii="David" w:hAnsi="David"/>
                <w:szCs w:val="24"/>
                <w:rtl/>
              </w:rPr>
            </w:pPr>
          </w:p>
        </w:tc>
        <w:tc>
          <w:tcPr>
            <w:tcW w:w="3144" w:type="dxa"/>
            <w:shd w:val="clear" w:color="auto" w:fill="auto"/>
            <w:vAlign w:val="center"/>
          </w:tcPr>
          <w:p w:rsidR="00E2526A" w:rsidRDefault="0064671F" w:rsidP="00077CAB">
            <w:pPr>
              <w:spacing w:line="360" w:lineRule="auto"/>
              <w:rPr>
                <w:rFonts w:ascii="David" w:hAnsi="David"/>
                <w:szCs w:val="24"/>
                <w:rtl/>
              </w:rPr>
            </w:pPr>
            <w:r>
              <w:rPr>
                <w:rFonts w:ascii="David" w:hAnsi="David" w:hint="cs"/>
                <w:szCs w:val="24"/>
                <w:rtl/>
              </w:rPr>
              <w:t xml:space="preserve">הנוסח תואם הקבוע בהוראת תכ"ם מס' 7.3.9.6. </w:t>
            </w:r>
          </w:p>
          <w:p w:rsidR="0064671F" w:rsidRPr="00C91322" w:rsidRDefault="0064671F" w:rsidP="00077CAB">
            <w:pPr>
              <w:spacing w:line="360" w:lineRule="auto"/>
              <w:rPr>
                <w:rFonts w:ascii="David" w:hAnsi="David"/>
                <w:szCs w:val="24"/>
                <w:rtl/>
              </w:rPr>
            </w:pP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51</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38</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23.ד.</w:t>
            </w:r>
          </w:p>
        </w:tc>
        <w:tc>
          <w:tcPr>
            <w:tcW w:w="3015" w:type="dxa"/>
            <w:shd w:val="clear" w:color="auto" w:fill="auto"/>
          </w:tcPr>
          <w:p w:rsidR="00E2526A" w:rsidRPr="00C91322" w:rsidRDefault="00E2526A" w:rsidP="00077CAB">
            <w:pPr>
              <w:spacing w:after="120" w:line="300" w:lineRule="atLeast"/>
              <w:jc w:val="both"/>
              <w:rPr>
                <w:rFonts w:ascii="David" w:hAnsi="David"/>
                <w:szCs w:val="24"/>
                <w:rtl/>
              </w:rPr>
            </w:pPr>
            <w:r w:rsidRPr="00C91322">
              <w:rPr>
                <w:rFonts w:ascii="David" w:hAnsi="David"/>
                <w:szCs w:val="24"/>
                <w:rtl/>
              </w:rPr>
              <w:t xml:space="preserve">בכל מקרה שבו לדעת המשרד הפר היזם הפרה יסודית או לא קיים תנאי יסודי מתנאי הסכם זה ו/או לא תיקן המעוות עפ"י דרישת המשרד, 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 </w:t>
            </w:r>
            <w:r w:rsidRPr="002B5EFA">
              <w:rPr>
                <w:rFonts w:ascii="David" w:hAnsi="David"/>
                <w:b/>
                <w:bCs/>
                <w:szCs w:val="24"/>
                <w:rtl/>
              </w:rPr>
              <w:t xml:space="preserve">לאחר מתן אפשרות סבירה ליזם לתקן </w:t>
            </w:r>
            <w:r w:rsidRPr="002B5EFA">
              <w:rPr>
                <w:rFonts w:ascii="David" w:hAnsi="David"/>
                <w:b/>
                <w:bCs/>
                <w:szCs w:val="24"/>
                <w:rtl/>
              </w:rPr>
              <w:lastRenderedPageBreak/>
              <w:t xml:space="preserve">את ההפרה בתוך זמן סביר שלא יפחת מ – 45 ימים.  </w:t>
            </w:r>
          </w:p>
        </w:tc>
        <w:tc>
          <w:tcPr>
            <w:tcW w:w="3144" w:type="dxa"/>
            <w:shd w:val="clear" w:color="auto" w:fill="auto"/>
            <w:vAlign w:val="center"/>
          </w:tcPr>
          <w:p w:rsidR="00E2526A" w:rsidRPr="00C91322" w:rsidRDefault="000878AA" w:rsidP="00077CAB">
            <w:pPr>
              <w:spacing w:line="360" w:lineRule="auto"/>
              <w:rPr>
                <w:rFonts w:ascii="David" w:hAnsi="David"/>
                <w:szCs w:val="24"/>
                <w:rtl/>
              </w:rPr>
            </w:pPr>
            <w:r>
              <w:rPr>
                <w:rFonts w:ascii="David" w:hAnsi="David" w:hint="cs"/>
                <w:szCs w:val="24"/>
                <w:rtl/>
              </w:rPr>
              <w:lastRenderedPageBreak/>
              <w:t>ר' תשובה לשאלה 33.</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52</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34-37</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18 ט', 19 ה'</w:t>
            </w:r>
          </w:p>
        </w:tc>
        <w:tc>
          <w:tcPr>
            <w:tcW w:w="3015" w:type="dxa"/>
            <w:shd w:val="clear" w:color="auto" w:fill="auto"/>
          </w:tcPr>
          <w:p w:rsidR="00E2526A" w:rsidRPr="00C91322" w:rsidRDefault="00E2526A" w:rsidP="00077CAB">
            <w:pPr>
              <w:spacing w:after="120" w:line="300" w:lineRule="atLeast"/>
              <w:jc w:val="both"/>
              <w:rPr>
                <w:rFonts w:ascii="David" w:hAnsi="David"/>
                <w:szCs w:val="24"/>
                <w:rtl/>
              </w:rPr>
            </w:pPr>
            <w:r w:rsidRPr="00C91322">
              <w:rPr>
                <w:rFonts w:ascii="David" w:hAnsi="David"/>
                <w:szCs w:val="24"/>
                <w:rtl/>
              </w:rPr>
              <w:t xml:space="preserve">להלן הערות יועצי הביטוח: </w:t>
            </w:r>
          </w:p>
          <w:p w:rsidR="00E2526A" w:rsidRPr="00C91322" w:rsidRDefault="00E2526A" w:rsidP="00077CAB">
            <w:pPr>
              <w:spacing w:after="120" w:line="300" w:lineRule="atLeast"/>
              <w:jc w:val="both"/>
              <w:rPr>
                <w:rFonts w:ascii="David" w:hAnsi="David"/>
                <w:szCs w:val="24"/>
                <w:rtl/>
              </w:rPr>
            </w:pPr>
            <w:r w:rsidRPr="00C91322">
              <w:rPr>
                <w:rFonts w:ascii="David" w:hAnsi="David"/>
                <w:szCs w:val="24"/>
                <w:rtl/>
              </w:rPr>
              <w:t>לגבי סעיפים 18 ט' ו-19 ה' –לא תהיה אפשרות להמציא פוליסות ביטוח, אלא רק אישור קיום ביטוחים חתום בידי המבטחים. לכל היותר ניתן יהיה להמציא חלקים רלוונטיים של פוליסות הביטוח (למעט תעריפים, פרמיות ונתונים מסחריים אשר אין אפשרות לחשוף לצד שלישי).</w:t>
            </w:r>
          </w:p>
        </w:tc>
        <w:tc>
          <w:tcPr>
            <w:tcW w:w="3144" w:type="dxa"/>
            <w:shd w:val="clear" w:color="auto" w:fill="auto"/>
            <w:vAlign w:val="center"/>
          </w:tcPr>
          <w:p w:rsidR="00B23708" w:rsidRPr="00C91322" w:rsidRDefault="00D96B75" w:rsidP="00BC22E7">
            <w:pPr>
              <w:spacing w:line="360" w:lineRule="auto"/>
              <w:rPr>
                <w:rFonts w:ascii="David" w:hAnsi="David"/>
                <w:szCs w:val="24"/>
                <w:rtl/>
              </w:rPr>
            </w:pPr>
            <w:r>
              <w:rPr>
                <w:rFonts w:ascii="David" w:hAnsi="David" w:hint="cs"/>
                <w:szCs w:val="24"/>
                <w:rtl/>
              </w:rPr>
              <w:t xml:space="preserve">ר' תשובה לשאלה 34. </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53</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42</w:t>
            </w:r>
          </w:p>
        </w:tc>
        <w:tc>
          <w:tcPr>
            <w:tcW w:w="1276"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הוראת קיזוז לביצוע התוכנית</w:t>
            </w:r>
          </w:p>
        </w:tc>
        <w:tc>
          <w:tcPr>
            <w:tcW w:w="3015" w:type="dxa"/>
            <w:shd w:val="clear" w:color="auto" w:fill="auto"/>
          </w:tcPr>
          <w:p w:rsidR="00E2526A" w:rsidRPr="00C91322" w:rsidRDefault="00E2526A" w:rsidP="00077CAB">
            <w:pPr>
              <w:spacing w:after="120" w:line="360" w:lineRule="auto"/>
              <w:jc w:val="both"/>
              <w:rPr>
                <w:rFonts w:ascii="David" w:hAnsi="David"/>
                <w:szCs w:val="24"/>
                <w:rtl/>
              </w:rPr>
            </w:pPr>
            <w:r w:rsidRPr="00C91322">
              <w:rPr>
                <w:rFonts w:ascii="David" w:hAnsi="David"/>
                <w:szCs w:val="24"/>
                <w:rtl/>
              </w:rPr>
              <w:t>נבקש לבצע את השינויים הבאים:</w:t>
            </w:r>
          </w:p>
          <w:p w:rsidR="00E2526A" w:rsidRPr="00C91322" w:rsidRDefault="00E2526A" w:rsidP="00077CAB">
            <w:pPr>
              <w:spacing w:after="120" w:line="360" w:lineRule="auto"/>
              <w:jc w:val="both"/>
              <w:rPr>
                <w:rFonts w:ascii="David" w:hAnsi="David"/>
                <w:szCs w:val="24"/>
              </w:rPr>
            </w:pPr>
            <w:r w:rsidRPr="00C91322">
              <w:rPr>
                <w:rFonts w:ascii="David" w:hAnsi="David"/>
                <w:szCs w:val="24"/>
                <w:rtl/>
              </w:rPr>
              <w:t xml:space="preserve">"... אם לא ניתן לבצע קיזוז, אנו מתחייבים התחייבות בלתי חוזרת להחזיר לממשלה ממקורותינו את סכום הקיזוז הקבוע לעיל. </w:t>
            </w:r>
          </w:p>
          <w:p w:rsidR="00E2526A" w:rsidRPr="00C91322" w:rsidRDefault="00E2526A" w:rsidP="00077CAB">
            <w:pPr>
              <w:autoSpaceDE w:val="0"/>
              <w:autoSpaceDN w:val="0"/>
              <w:adjustRightInd w:val="0"/>
              <w:spacing w:line="300" w:lineRule="atLeast"/>
              <w:rPr>
                <w:rFonts w:ascii="David" w:hAnsi="David"/>
                <w:szCs w:val="24"/>
                <w:rtl/>
              </w:rPr>
            </w:pPr>
            <w:r w:rsidRPr="00C91322">
              <w:rPr>
                <w:rFonts w:ascii="David" w:hAnsi="David"/>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 _____, ובמידה ולא ניתן, מתחייבים להחזיר את סכום הקיזוז הקבוע בהוראה זו, מבלי שיהיה חייב לנמק או לדרוש תחילה את סילוק הסכום האמור מאת הגוף. </w:t>
            </w:r>
          </w:p>
          <w:p w:rsidR="00E2526A" w:rsidRPr="00C91322" w:rsidRDefault="00E2526A" w:rsidP="00077CAB">
            <w:pPr>
              <w:autoSpaceDE w:val="0"/>
              <w:autoSpaceDN w:val="0"/>
              <w:adjustRightInd w:val="0"/>
              <w:spacing w:line="300" w:lineRule="atLeast"/>
              <w:rPr>
                <w:rFonts w:ascii="David" w:hAnsi="David"/>
                <w:szCs w:val="24"/>
                <w:rtl/>
              </w:rPr>
            </w:pPr>
            <w:r w:rsidRPr="00C91322">
              <w:rPr>
                <w:rFonts w:ascii="David" w:hAnsi="David"/>
                <w:szCs w:val="24"/>
                <w:rtl/>
              </w:rPr>
              <w:t xml:space="preserve">... </w:t>
            </w:r>
          </w:p>
          <w:p w:rsidR="00E2526A" w:rsidRPr="00C91322" w:rsidRDefault="00E2526A" w:rsidP="00077CAB">
            <w:pPr>
              <w:rPr>
                <w:rFonts w:ascii="David" w:hAnsi="David"/>
                <w:szCs w:val="24"/>
              </w:rPr>
            </w:pPr>
            <w:r w:rsidRPr="00C91322">
              <w:rPr>
                <w:rFonts w:ascii="David" w:hAnsi="David"/>
                <w:szCs w:val="24"/>
                <w:rtl/>
              </w:rPr>
              <w:t>אנו מתחייבים ומצהירים כי לא תהיה לנו כל טענה כלפי הממשלה על ביצוע קיזוז לפי הוראה זאת, מכספים המגיעים לגוף מן הממשלה לפי כל דין, הסכם או הסדר,."</w:t>
            </w:r>
          </w:p>
          <w:p w:rsidR="00E2526A" w:rsidRPr="00C91322" w:rsidRDefault="00E2526A" w:rsidP="00077CAB">
            <w:pPr>
              <w:spacing w:after="120" w:line="300" w:lineRule="atLeast"/>
              <w:jc w:val="both"/>
              <w:rPr>
                <w:rFonts w:ascii="David" w:hAnsi="David"/>
                <w:szCs w:val="24"/>
                <w:rtl/>
              </w:rPr>
            </w:pPr>
          </w:p>
        </w:tc>
        <w:tc>
          <w:tcPr>
            <w:tcW w:w="3144" w:type="dxa"/>
            <w:shd w:val="clear" w:color="auto" w:fill="auto"/>
            <w:vAlign w:val="center"/>
          </w:tcPr>
          <w:p w:rsidR="00B23708" w:rsidRPr="00C91322" w:rsidRDefault="00BB018E" w:rsidP="0064671F">
            <w:pPr>
              <w:spacing w:line="360" w:lineRule="auto"/>
              <w:rPr>
                <w:rFonts w:ascii="David" w:hAnsi="David"/>
                <w:szCs w:val="24"/>
                <w:rtl/>
              </w:rPr>
            </w:pPr>
            <w:r w:rsidRPr="00BB018E">
              <w:rPr>
                <w:rFonts w:ascii="David" w:hAnsi="David"/>
                <w:szCs w:val="24"/>
                <w:rtl/>
              </w:rPr>
              <w:t xml:space="preserve">הבקשה נדחית. </w:t>
            </w:r>
            <w:r w:rsidR="0064671F">
              <w:rPr>
                <w:rFonts w:ascii="David" w:hAnsi="David" w:hint="cs"/>
                <w:szCs w:val="24"/>
                <w:rtl/>
              </w:rPr>
              <w:t>ר' תשובה לשאלה 17 לעיל.</w:t>
            </w:r>
          </w:p>
        </w:tc>
      </w:tr>
      <w:tr w:rsidR="00E2526A" w:rsidRPr="00C91322" w:rsidTr="00077CAB">
        <w:trPr>
          <w:jc w:val="center"/>
        </w:trPr>
        <w:tc>
          <w:tcPr>
            <w:tcW w:w="1037" w:type="dxa"/>
            <w:shd w:val="clear" w:color="auto" w:fill="auto"/>
            <w:vAlign w:val="center"/>
          </w:tcPr>
          <w:p w:rsidR="00E2526A" w:rsidRPr="00C91322" w:rsidRDefault="00EF4DCA" w:rsidP="00077CAB">
            <w:pPr>
              <w:spacing w:line="360" w:lineRule="auto"/>
              <w:rPr>
                <w:rFonts w:ascii="David" w:hAnsi="David"/>
                <w:szCs w:val="24"/>
                <w:rtl/>
              </w:rPr>
            </w:pPr>
            <w:r>
              <w:rPr>
                <w:rFonts w:ascii="David" w:hAnsi="David" w:hint="cs"/>
                <w:szCs w:val="24"/>
                <w:rtl/>
              </w:rPr>
              <w:t>54</w:t>
            </w:r>
          </w:p>
        </w:tc>
        <w:tc>
          <w:tcPr>
            <w:tcW w:w="953" w:type="dxa"/>
            <w:shd w:val="clear" w:color="auto" w:fill="auto"/>
          </w:tcPr>
          <w:p w:rsidR="00E2526A" w:rsidRPr="00C91322" w:rsidRDefault="00E2526A" w:rsidP="00077CAB">
            <w:pPr>
              <w:spacing w:line="360" w:lineRule="auto"/>
              <w:rPr>
                <w:rFonts w:ascii="David" w:hAnsi="David"/>
                <w:szCs w:val="24"/>
                <w:rtl/>
              </w:rPr>
            </w:pPr>
            <w:r w:rsidRPr="00C91322">
              <w:rPr>
                <w:rFonts w:ascii="David" w:hAnsi="David"/>
                <w:szCs w:val="24"/>
                <w:rtl/>
              </w:rPr>
              <w:t>82</w:t>
            </w:r>
          </w:p>
        </w:tc>
        <w:tc>
          <w:tcPr>
            <w:tcW w:w="1276" w:type="dxa"/>
            <w:shd w:val="clear" w:color="auto" w:fill="auto"/>
          </w:tcPr>
          <w:p w:rsidR="00E2526A" w:rsidRPr="00C91322" w:rsidRDefault="00E2526A" w:rsidP="00077CAB">
            <w:pPr>
              <w:spacing w:line="360" w:lineRule="auto"/>
              <w:rPr>
                <w:rFonts w:ascii="David" w:hAnsi="David"/>
                <w:szCs w:val="24"/>
                <w:rtl/>
              </w:rPr>
            </w:pPr>
          </w:p>
        </w:tc>
        <w:tc>
          <w:tcPr>
            <w:tcW w:w="3015" w:type="dxa"/>
            <w:shd w:val="clear" w:color="auto" w:fill="auto"/>
          </w:tcPr>
          <w:p w:rsidR="00E2526A" w:rsidRPr="00C91322" w:rsidRDefault="00E2526A" w:rsidP="00077CAB">
            <w:pPr>
              <w:spacing w:after="120" w:line="360" w:lineRule="auto"/>
              <w:jc w:val="both"/>
              <w:rPr>
                <w:rFonts w:ascii="David" w:hAnsi="David"/>
                <w:szCs w:val="24"/>
                <w:rtl/>
              </w:rPr>
            </w:pPr>
            <w:r w:rsidRPr="00C91322">
              <w:rPr>
                <w:rFonts w:ascii="David" w:hAnsi="David"/>
                <w:szCs w:val="24"/>
                <w:rtl/>
              </w:rPr>
              <w:t xml:space="preserve">לא ניתן יהיה להציג אישור קיום ביטוחים בנוסח הנדרש בנספח ט'. ניתן יהיה להמציא אישור </w:t>
            </w:r>
            <w:r w:rsidRPr="00C91322">
              <w:rPr>
                <w:rFonts w:ascii="David" w:hAnsi="David"/>
                <w:szCs w:val="24"/>
                <w:rtl/>
              </w:rPr>
              <w:lastRenderedPageBreak/>
              <w:t>ביטוח בהתאם להנחיות חוזר ביטוח 2019-1-6 של רשות ההון, ביטוח וחסכון בנושא הנפקת אישורי קיום ביטוחים בנוסח אחיד.</w:t>
            </w:r>
          </w:p>
        </w:tc>
        <w:tc>
          <w:tcPr>
            <w:tcW w:w="3144" w:type="dxa"/>
            <w:shd w:val="clear" w:color="auto" w:fill="auto"/>
            <w:vAlign w:val="center"/>
          </w:tcPr>
          <w:p w:rsidR="00B23708" w:rsidRPr="00C91322" w:rsidRDefault="00740CB4" w:rsidP="00AF3FFB">
            <w:pPr>
              <w:spacing w:line="360" w:lineRule="auto"/>
              <w:rPr>
                <w:rFonts w:ascii="David" w:hAnsi="David"/>
                <w:szCs w:val="24"/>
                <w:rtl/>
              </w:rPr>
            </w:pPr>
            <w:r w:rsidRPr="00740CB4">
              <w:rPr>
                <w:rFonts w:ascii="David" w:hAnsi="David"/>
                <w:szCs w:val="24"/>
                <w:rtl/>
              </w:rPr>
              <w:lastRenderedPageBreak/>
              <w:t xml:space="preserve">על הזוכים במכרז להציג אישורי קיום ביטוחים בנוסח אחיד. </w:t>
            </w:r>
            <w:r w:rsidRPr="00740CB4">
              <w:rPr>
                <w:rFonts w:ascii="David" w:hAnsi="David"/>
                <w:szCs w:val="24"/>
                <w:rtl/>
              </w:rPr>
              <w:lastRenderedPageBreak/>
              <w:t>יובהר כי דוגמאות האישורים לא תיכללנה במסמכי המכרז.</w:t>
            </w:r>
          </w:p>
        </w:tc>
      </w:tr>
    </w:tbl>
    <w:p w:rsidR="00E2526A" w:rsidRPr="00711F18" w:rsidRDefault="00E2526A" w:rsidP="003B4CB0">
      <w:pPr>
        <w:rPr>
          <w:rFonts w:ascii="David" w:hAnsi="David"/>
          <w:color w:val="FF0000"/>
          <w:sz w:val="26"/>
          <w:rtl/>
        </w:rPr>
      </w:pPr>
    </w:p>
    <w:sectPr w:rsidR="00E2526A" w:rsidRPr="00711F18" w:rsidSect="00C91322">
      <w:headerReference w:type="even" r:id="rId11"/>
      <w:headerReference w:type="default" r:id="rId12"/>
      <w:footerReference w:type="default" r:id="rId13"/>
      <w:headerReference w:type="first" r:id="rId14"/>
      <w:footerReference w:type="first" r:id="rId15"/>
      <w:pgSz w:w="11906" w:h="16838" w:code="9"/>
      <w:pgMar w:top="1440" w:right="1474" w:bottom="1134" w:left="1418"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1E91" w:rsidRDefault="00D41E91">
      <w:r>
        <w:separator/>
      </w:r>
    </w:p>
  </w:endnote>
  <w:endnote w:type="continuationSeparator" w:id="0">
    <w:p w:rsidR="00D41E91" w:rsidRDefault="00D41E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3A7E" w:rsidRDefault="00C23A7E"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rsidR="00C23A7E" w:rsidRPr="004C70C1" w:rsidRDefault="00C23A7E"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01D0668C" wp14:editId="32FAB212">
          <wp:simplePos x="0" y="0"/>
          <wp:positionH relativeFrom="column">
            <wp:posOffset>5770245</wp:posOffset>
          </wp:positionH>
          <wp:positionV relativeFrom="paragraph">
            <wp:posOffset>-216535</wp:posOffset>
          </wp:positionV>
          <wp:extent cx="685800" cy="323850"/>
          <wp:effectExtent l="19050" t="0" r="0" b="0"/>
          <wp:wrapNone/>
          <wp:docPr id="1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C23A7E" w:rsidRPr="00581672" w:rsidRDefault="00C23A7E"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3A7E" w:rsidRDefault="00C23A7E" w:rsidP="00611DDB">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28395662" wp14:editId="3AB3A5CC">
          <wp:simplePos x="0" y="0"/>
          <wp:positionH relativeFrom="column">
            <wp:posOffset>5617845</wp:posOffset>
          </wp:positionH>
          <wp:positionV relativeFrom="paragraph">
            <wp:posOffset>-41275</wp:posOffset>
          </wp:positionV>
          <wp:extent cx="685800" cy="323850"/>
          <wp:effectExtent l="19050" t="0" r="0" b="0"/>
          <wp:wrapNone/>
          <wp:docPr id="1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rsidR="00C23A7E" w:rsidRPr="004C70C1" w:rsidRDefault="00C23A7E"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C23A7E" w:rsidRPr="000517C4" w:rsidRDefault="00C23A7E" w:rsidP="00446615">
    <w:pPr>
      <w:pBdr>
        <w:top w:val="single" w:sz="6" w:space="1" w:color="auto"/>
      </w:pBdr>
      <w:jc w:val="center"/>
      <w:rPr>
        <w:sz w:val="26"/>
        <w:rtl/>
      </w:rPr>
    </w:pPr>
  </w:p>
  <w:p w:rsidR="00C23A7E" w:rsidRPr="00FC5DE0" w:rsidRDefault="00C23A7E" w:rsidP="00446615">
    <w:pPr>
      <w:pStyle w:val="a8"/>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1E91" w:rsidRDefault="00D41E91">
      <w:r>
        <w:separator/>
      </w:r>
    </w:p>
  </w:footnote>
  <w:footnote w:type="continuationSeparator" w:id="0">
    <w:p w:rsidR="00D41E91" w:rsidRDefault="00D41E9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3A7E" w:rsidRDefault="00C23A7E">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3A7E" w:rsidRPr="00D3749A" w:rsidRDefault="00C23A7E"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DE0DC5" w:rsidRPr="00DE0DC5">
          <w:rPr>
            <w:rFonts w:cs="Calibri"/>
            <w:b/>
            <w:bCs/>
            <w:noProof/>
            <w:rtl/>
            <w:lang w:val="he-IL"/>
          </w:rPr>
          <w:t>6</w:t>
        </w:r>
        <w:r w:rsidRPr="00D3749A">
          <w:rPr>
            <w:b/>
            <w:bCs/>
          </w:rPr>
          <w:fldChar w:fldCharType="end"/>
        </w:r>
        <w:r w:rsidRPr="00D3749A">
          <w:rPr>
            <w:rFonts w:hint="cs"/>
            <w:b/>
            <w:bCs/>
            <w:rtl/>
          </w:rPr>
          <w:t xml:space="preserve"> -</w:t>
        </w:r>
      </w:sdtContent>
    </w:sdt>
  </w:p>
  <w:p w:rsidR="00C23A7E" w:rsidRPr="008B766D" w:rsidRDefault="00C23A7E"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3A7E" w:rsidRDefault="00D41E91" w:rsidP="00EA4FBF">
    <w:pPr>
      <w:pStyle w:val="a3"/>
      <w:spacing w:line="276" w:lineRule="auto"/>
      <w:jc w:val="center"/>
      <w:rPr>
        <w:b/>
        <w:bCs/>
        <w:noProof/>
        <w:szCs w:val="40"/>
        <w:rtl/>
      </w:rPr>
    </w:pPr>
    <w:r>
      <w:rPr>
        <w:rFonts w:cs="Times New Roman"/>
        <w:rtl/>
      </w:rPr>
      <w:object w:dxaOrig="1440" w:dyaOrig="1440" w14:anchorId="568E32A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661147852" r:id="rId2"/>
      </w:object>
    </w:r>
    <w:r w:rsidR="00C23A7E">
      <w:rPr>
        <w:rFonts w:hint="cs"/>
        <w:b/>
        <w:bCs/>
        <w:noProof/>
        <w:szCs w:val="40"/>
        <w:rtl/>
      </w:rPr>
      <w:t xml:space="preserve"> </w:t>
    </w:r>
  </w:p>
  <w:p w:rsidR="00C23A7E" w:rsidRDefault="00C23A7E"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rsidR="00C23A7E" w:rsidRDefault="00C23A7E"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FC23F84"/>
    <w:multiLevelType w:val="hybridMultilevel"/>
    <w:tmpl w:val="AC5AABCC"/>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7B6855"/>
    <w:multiLevelType w:val="hybridMultilevel"/>
    <w:tmpl w:val="81528CE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39901CC"/>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42C0611"/>
    <w:multiLevelType w:val="hybridMultilevel"/>
    <w:tmpl w:val="F042D22C"/>
    <w:lvl w:ilvl="0" w:tplc="7830382A">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7"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18093E99"/>
    <w:multiLevelType w:val="hybridMultilevel"/>
    <w:tmpl w:val="B0EA9AC0"/>
    <w:lvl w:ilvl="0" w:tplc="D5360AD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B5118D6"/>
    <w:multiLevelType w:val="hybridMultilevel"/>
    <w:tmpl w:val="1BBA06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8574A5A"/>
    <w:multiLevelType w:val="hybridMultilevel"/>
    <w:tmpl w:val="DB8630D4"/>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DAA0C6B"/>
    <w:multiLevelType w:val="hybridMultilevel"/>
    <w:tmpl w:val="48623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E7616F0"/>
    <w:multiLevelType w:val="hybridMultilevel"/>
    <w:tmpl w:val="1C5C7C66"/>
    <w:lvl w:ilvl="0" w:tplc="92BE16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3DD387A"/>
    <w:multiLevelType w:val="hybridMultilevel"/>
    <w:tmpl w:val="A1FA5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C407C5A"/>
    <w:multiLevelType w:val="hybridMultilevel"/>
    <w:tmpl w:val="BF84E694"/>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4EF2597B"/>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C7A0A6C"/>
    <w:multiLevelType w:val="multilevel"/>
    <w:tmpl w:val="9DFC7C42"/>
    <w:lvl w:ilvl="0">
      <w:start w:val="1"/>
      <w:numFmt w:val="decimal"/>
      <w:lvlText w:val="%1."/>
      <w:lvlJc w:val="left"/>
      <w:pPr>
        <w:ind w:left="357" w:hanging="357"/>
      </w:pPr>
      <w:rPr>
        <w:rFonts w:hint="default"/>
      </w:rPr>
    </w:lvl>
    <w:lvl w:ilvl="1">
      <w:start w:val="1"/>
      <w:numFmt w:val="hebrew1"/>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hebrew1"/>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hebrew1"/>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hebrew1"/>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19" w15:restartNumberingAfterBreak="0">
    <w:nsid w:val="5F382021"/>
    <w:multiLevelType w:val="hybridMultilevel"/>
    <w:tmpl w:val="D3A275CE"/>
    <w:lvl w:ilvl="0" w:tplc="D37A9306">
      <w:start w:val="1"/>
      <w:numFmt w:val="decimal"/>
      <w:lvlText w:val="%1."/>
      <w:lvlJc w:val="left"/>
      <w:pPr>
        <w:ind w:left="720" w:hanging="360"/>
      </w:pPr>
      <w:rPr>
        <w:rFonts w:asciiTheme="minorHAnsi" w:hAnsiTheme="minorHAnsi"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24C475D"/>
    <w:multiLevelType w:val="hybridMultilevel"/>
    <w:tmpl w:val="98AA2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22" w15:restartNumberingAfterBreak="0">
    <w:nsid w:val="64ED1595"/>
    <w:multiLevelType w:val="hybridMultilevel"/>
    <w:tmpl w:val="2DCC53FC"/>
    <w:lvl w:ilvl="0" w:tplc="10000001">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23" w15:restartNumberingAfterBreak="0">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5" w15:restartNumberingAfterBreak="0">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6"/>
  </w:num>
  <w:num w:numId="2">
    <w:abstractNumId w:val="7"/>
  </w:num>
  <w:num w:numId="3">
    <w:abstractNumId w:val="1"/>
  </w:num>
  <w:num w:numId="4">
    <w:abstractNumId w:val="6"/>
  </w:num>
  <w:num w:numId="5">
    <w:abstractNumId w:val="17"/>
  </w:num>
  <w:num w:numId="6">
    <w:abstractNumId w:val="23"/>
  </w:num>
  <w:num w:numId="7">
    <w:abstractNumId w:val="15"/>
  </w:num>
  <w:num w:numId="8">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25"/>
  </w:num>
  <w:num w:numId="11">
    <w:abstractNumId w:val="18"/>
  </w:num>
  <w:num w:numId="12">
    <w:abstractNumId w:val="22"/>
  </w:num>
  <w:num w:numId="13">
    <w:abstractNumId w:val="14"/>
  </w:num>
  <w:num w:numId="14">
    <w:abstractNumId w:val="13"/>
  </w:num>
  <w:num w:numId="15">
    <w:abstractNumId w:val="20"/>
  </w:num>
  <w:num w:numId="16">
    <w:abstractNumId w:val="10"/>
  </w:num>
  <w:num w:numId="17">
    <w:abstractNumId w:val="2"/>
  </w:num>
  <w:num w:numId="18">
    <w:abstractNumId w:val="9"/>
  </w:num>
  <w:num w:numId="19">
    <w:abstractNumId w:val="16"/>
  </w:num>
  <w:num w:numId="20">
    <w:abstractNumId w:val="4"/>
  </w:num>
  <w:num w:numId="21">
    <w:abstractNumId w:val="11"/>
  </w:num>
  <w:num w:numId="22">
    <w:abstractNumId w:val="12"/>
  </w:num>
  <w:num w:numId="2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1"/>
  </w:num>
  <w:num w:numId="25">
    <w:abstractNumId w:val="5"/>
  </w:num>
  <w:num w:numId="26">
    <w:abstractNumId w:val="8"/>
  </w:num>
  <w:num w:numId="2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activeWritingStyle w:appName="MSWord" w:lang="ar-SA" w:vendorID="64" w:dllVersion="131078" w:nlCheck="1" w:checkStyle="0"/>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01AC"/>
    <w:rsid w:val="00010B48"/>
    <w:rsid w:val="000149C9"/>
    <w:rsid w:val="000168F5"/>
    <w:rsid w:val="00023B9B"/>
    <w:rsid w:val="00025645"/>
    <w:rsid w:val="00055768"/>
    <w:rsid w:val="0005581C"/>
    <w:rsid w:val="00064800"/>
    <w:rsid w:val="000705A8"/>
    <w:rsid w:val="000744F2"/>
    <w:rsid w:val="00076529"/>
    <w:rsid w:val="00076C13"/>
    <w:rsid w:val="000772BA"/>
    <w:rsid w:val="00077CAB"/>
    <w:rsid w:val="00081221"/>
    <w:rsid w:val="0008648D"/>
    <w:rsid w:val="000878AA"/>
    <w:rsid w:val="0009042F"/>
    <w:rsid w:val="0009109A"/>
    <w:rsid w:val="000A2D78"/>
    <w:rsid w:val="000A474B"/>
    <w:rsid w:val="000C2A8D"/>
    <w:rsid w:val="000C47C5"/>
    <w:rsid w:val="000E35CF"/>
    <w:rsid w:val="000E3F23"/>
    <w:rsid w:val="000E587B"/>
    <w:rsid w:val="000F0C8E"/>
    <w:rsid w:val="00121A34"/>
    <w:rsid w:val="0012232A"/>
    <w:rsid w:val="00131922"/>
    <w:rsid w:val="00132893"/>
    <w:rsid w:val="00144716"/>
    <w:rsid w:val="00144A28"/>
    <w:rsid w:val="00146B99"/>
    <w:rsid w:val="001617C9"/>
    <w:rsid w:val="001756B5"/>
    <w:rsid w:val="0017733A"/>
    <w:rsid w:val="001858F8"/>
    <w:rsid w:val="00196D89"/>
    <w:rsid w:val="001A0660"/>
    <w:rsid w:val="001A0FEB"/>
    <w:rsid w:val="001A3668"/>
    <w:rsid w:val="001B2454"/>
    <w:rsid w:val="001B2F89"/>
    <w:rsid w:val="001B7F37"/>
    <w:rsid w:val="001C16C4"/>
    <w:rsid w:val="001C4A34"/>
    <w:rsid w:val="001C6691"/>
    <w:rsid w:val="001E057B"/>
    <w:rsid w:val="001E5768"/>
    <w:rsid w:val="001E6F0E"/>
    <w:rsid w:val="00200F04"/>
    <w:rsid w:val="002135BF"/>
    <w:rsid w:val="0021366F"/>
    <w:rsid w:val="00222968"/>
    <w:rsid w:val="00223E43"/>
    <w:rsid w:val="0022754A"/>
    <w:rsid w:val="0024294F"/>
    <w:rsid w:val="00254FE8"/>
    <w:rsid w:val="00261AD0"/>
    <w:rsid w:val="002662FC"/>
    <w:rsid w:val="00280EBC"/>
    <w:rsid w:val="00294E97"/>
    <w:rsid w:val="002A0108"/>
    <w:rsid w:val="002A5741"/>
    <w:rsid w:val="002A58D7"/>
    <w:rsid w:val="002B5EFA"/>
    <w:rsid w:val="002C6DB2"/>
    <w:rsid w:val="002D3504"/>
    <w:rsid w:val="002F6D39"/>
    <w:rsid w:val="003045DE"/>
    <w:rsid w:val="00311B81"/>
    <w:rsid w:val="0032165F"/>
    <w:rsid w:val="00321798"/>
    <w:rsid w:val="00340E66"/>
    <w:rsid w:val="00340F49"/>
    <w:rsid w:val="00342FEE"/>
    <w:rsid w:val="003648AF"/>
    <w:rsid w:val="0037515B"/>
    <w:rsid w:val="00390DBA"/>
    <w:rsid w:val="00391403"/>
    <w:rsid w:val="003A30BD"/>
    <w:rsid w:val="003B3CC5"/>
    <w:rsid w:val="003B4CB0"/>
    <w:rsid w:val="003C226E"/>
    <w:rsid w:val="003C6637"/>
    <w:rsid w:val="003C698E"/>
    <w:rsid w:val="003F2F68"/>
    <w:rsid w:val="003F4EE4"/>
    <w:rsid w:val="00402BA4"/>
    <w:rsid w:val="00405D2F"/>
    <w:rsid w:val="00407DB5"/>
    <w:rsid w:val="004164CE"/>
    <w:rsid w:val="00417CF1"/>
    <w:rsid w:val="00431FA0"/>
    <w:rsid w:val="004425A3"/>
    <w:rsid w:val="00446615"/>
    <w:rsid w:val="004507AE"/>
    <w:rsid w:val="0045709A"/>
    <w:rsid w:val="00457790"/>
    <w:rsid w:val="00463F58"/>
    <w:rsid w:val="00464BA3"/>
    <w:rsid w:val="0047091B"/>
    <w:rsid w:val="00472DE0"/>
    <w:rsid w:val="0047361F"/>
    <w:rsid w:val="004A1B60"/>
    <w:rsid w:val="004B4074"/>
    <w:rsid w:val="004B49E7"/>
    <w:rsid w:val="004B5ED3"/>
    <w:rsid w:val="004B71D7"/>
    <w:rsid w:val="004D76D8"/>
    <w:rsid w:val="004D7BB3"/>
    <w:rsid w:val="004E5A74"/>
    <w:rsid w:val="004E70E4"/>
    <w:rsid w:val="00506B50"/>
    <w:rsid w:val="00513580"/>
    <w:rsid w:val="0052277B"/>
    <w:rsid w:val="005246D2"/>
    <w:rsid w:val="00524880"/>
    <w:rsid w:val="00531199"/>
    <w:rsid w:val="00532540"/>
    <w:rsid w:val="00533FCA"/>
    <w:rsid w:val="0053466A"/>
    <w:rsid w:val="0054114E"/>
    <w:rsid w:val="0054428A"/>
    <w:rsid w:val="00570CD2"/>
    <w:rsid w:val="00572795"/>
    <w:rsid w:val="005768C1"/>
    <w:rsid w:val="00581672"/>
    <w:rsid w:val="00591B94"/>
    <w:rsid w:val="005A0DC2"/>
    <w:rsid w:val="005A3D24"/>
    <w:rsid w:val="005A3D90"/>
    <w:rsid w:val="005B459E"/>
    <w:rsid w:val="005B49CA"/>
    <w:rsid w:val="005C5BA0"/>
    <w:rsid w:val="005D2E29"/>
    <w:rsid w:val="005D5135"/>
    <w:rsid w:val="005E0425"/>
    <w:rsid w:val="005E5E77"/>
    <w:rsid w:val="00600176"/>
    <w:rsid w:val="0060044D"/>
    <w:rsid w:val="00606F3C"/>
    <w:rsid w:val="006100A7"/>
    <w:rsid w:val="00610303"/>
    <w:rsid w:val="00611DDB"/>
    <w:rsid w:val="00612CEA"/>
    <w:rsid w:val="00624679"/>
    <w:rsid w:val="0062480A"/>
    <w:rsid w:val="006326F6"/>
    <w:rsid w:val="0064130A"/>
    <w:rsid w:val="006415C5"/>
    <w:rsid w:val="006426A9"/>
    <w:rsid w:val="00645962"/>
    <w:rsid w:val="0064671F"/>
    <w:rsid w:val="006500F2"/>
    <w:rsid w:val="00650922"/>
    <w:rsid w:val="00660C52"/>
    <w:rsid w:val="00663E4E"/>
    <w:rsid w:val="0066478C"/>
    <w:rsid w:val="006658B3"/>
    <w:rsid w:val="00674454"/>
    <w:rsid w:val="00674BFA"/>
    <w:rsid w:val="00693BF3"/>
    <w:rsid w:val="006A2C2B"/>
    <w:rsid w:val="006B7F74"/>
    <w:rsid w:val="006C297B"/>
    <w:rsid w:val="006C2C32"/>
    <w:rsid w:val="006C7AA1"/>
    <w:rsid w:val="006D12F9"/>
    <w:rsid w:val="006D1D4C"/>
    <w:rsid w:val="006D24A4"/>
    <w:rsid w:val="006D450F"/>
    <w:rsid w:val="006E43CC"/>
    <w:rsid w:val="006E5FA7"/>
    <w:rsid w:val="006E72C5"/>
    <w:rsid w:val="006F5588"/>
    <w:rsid w:val="006F713D"/>
    <w:rsid w:val="00711F18"/>
    <w:rsid w:val="00712673"/>
    <w:rsid w:val="00713ADA"/>
    <w:rsid w:val="0071514A"/>
    <w:rsid w:val="00721721"/>
    <w:rsid w:val="00732016"/>
    <w:rsid w:val="00740CB4"/>
    <w:rsid w:val="00740D98"/>
    <w:rsid w:val="0074423E"/>
    <w:rsid w:val="00745B30"/>
    <w:rsid w:val="00771F8F"/>
    <w:rsid w:val="007739FA"/>
    <w:rsid w:val="00782D67"/>
    <w:rsid w:val="007849A9"/>
    <w:rsid w:val="0078568E"/>
    <w:rsid w:val="007952EC"/>
    <w:rsid w:val="007A2754"/>
    <w:rsid w:val="007A76DF"/>
    <w:rsid w:val="007B6C4F"/>
    <w:rsid w:val="007B767A"/>
    <w:rsid w:val="007C2C35"/>
    <w:rsid w:val="007D074D"/>
    <w:rsid w:val="007D2B13"/>
    <w:rsid w:val="007D59D3"/>
    <w:rsid w:val="007F63BC"/>
    <w:rsid w:val="00802BA6"/>
    <w:rsid w:val="00811390"/>
    <w:rsid w:val="0081276B"/>
    <w:rsid w:val="00816E14"/>
    <w:rsid w:val="00817153"/>
    <w:rsid w:val="00824DD5"/>
    <w:rsid w:val="008335FB"/>
    <w:rsid w:val="008373BF"/>
    <w:rsid w:val="0084294C"/>
    <w:rsid w:val="00843426"/>
    <w:rsid w:val="00855DA1"/>
    <w:rsid w:val="00861DDB"/>
    <w:rsid w:val="008675F8"/>
    <w:rsid w:val="00886757"/>
    <w:rsid w:val="008A1993"/>
    <w:rsid w:val="008B3247"/>
    <w:rsid w:val="008B766D"/>
    <w:rsid w:val="008C2B14"/>
    <w:rsid w:val="008C2F37"/>
    <w:rsid w:val="008C3408"/>
    <w:rsid w:val="008C49FB"/>
    <w:rsid w:val="008F164D"/>
    <w:rsid w:val="008F3619"/>
    <w:rsid w:val="00900B65"/>
    <w:rsid w:val="00901041"/>
    <w:rsid w:val="009064FC"/>
    <w:rsid w:val="00907388"/>
    <w:rsid w:val="00911C83"/>
    <w:rsid w:val="00911CF5"/>
    <w:rsid w:val="00913D02"/>
    <w:rsid w:val="00924837"/>
    <w:rsid w:val="00935F33"/>
    <w:rsid w:val="00937387"/>
    <w:rsid w:val="00941814"/>
    <w:rsid w:val="0095626A"/>
    <w:rsid w:val="00956911"/>
    <w:rsid w:val="00961DDB"/>
    <w:rsid w:val="00964B15"/>
    <w:rsid w:val="00974A41"/>
    <w:rsid w:val="0097640D"/>
    <w:rsid w:val="00986EEA"/>
    <w:rsid w:val="00992722"/>
    <w:rsid w:val="009959BD"/>
    <w:rsid w:val="009C1E95"/>
    <w:rsid w:val="009E791C"/>
    <w:rsid w:val="009F15A0"/>
    <w:rsid w:val="009F25EB"/>
    <w:rsid w:val="009F5C7A"/>
    <w:rsid w:val="00A0165F"/>
    <w:rsid w:val="00A056AE"/>
    <w:rsid w:val="00A07E22"/>
    <w:rsid w:val="00A10705"/>
    <w:rsid w:val="00A107E7"/>
    <w:rsid w:val="00A1799A"/>
    <w:rsid w:val="00A2616C"/>
    <w:rsid w:val="00A27658"/>
    <w:rsid w:val="00A37001"/>
    <w:rsid w:val="00A4486B"/>
    <w:rsid w:val="00A54ACF"/>
    <w:rsid w:val="00A6021A"/>
    <w:rsid w:val="00A60C4E"/>
    <w:rsid w:val="00A62041"/>
    <w:rsid w:val="00A63F7A"/>
    <w:rsid w:val="00A66177"/>
    <w:rsid w:val="00A71827"/>
    <w:rsid w:val="00A83A39"/>
    <w:rsid w:val="00A92E9F"/>
    <w:rsid w:val="00A94E1B"/>
    <w:rsid w:val="00A96C51"/>
    <w:rsid w:val="00A977B7"/>
    <w:rsid w:val="00AA3E0F"/>
    <w:rsid w:val="00AB5A40"/>
    <w:rsid w:val="00AD016D"/>
    <w:rsid w:val="00AD6F36"/>
    <w:rsid w:val="00AD73BD"/>
    <w:rsid w:val="00AE4995"/>
    <w:rsid w:val="00AE59BD"/>
    <w:rsid w:val="00AF1658"/>
    <w:rsid w:val="00AF211F"/>
    <w:rsid w:val="00AF3FFB"/>
    <w:rsid w:val="00B1246E"/>
    <w:rsid w:val="00B12B7D"/>
    <w:rsid w:val="00B15F6B"/>
    <w:rsid w:val="00B164FE"/>
    <w:rsid w:val="00B16F3C"/>
    <w:rsid w:val="00B23708"/>
    <w:rsid w:val="00B2533E"/>
    <w:rsid w:val="00B300E0"/>
    <w:rsid w:val="00B32229"/>
    <w:rsid w:val="00B32E44"/>
    <w:rsid w:val="00B360EA"/>
    <w:rsid w:val="00B429CD"/>
    <w:rsid w:val="00B473E9"/>
    <w:rsid w:val="00B523C9"/>
    <w:rsid w:val="00B5515D"/>
    <w:rsid w:val="00B566AF"/>
    <w:rsid w:val="00B577F6"/>
    <w:rsid w:val="00B82B0F"/>
    <w:rsid w:val="00B84B35"/>
    <w:rsid w:val="00BA696F"/>
    <w:rsid w:val="00BB018E"/>
    <w:rsid w:val="00BB3D43"/>
    <w:rsid w:val="00BC22E7"/>
    <w:rsid w:val="00BD3D8A"/>
    <w:rsid w:val="00BE7E95"/>
    <w:rsid w:val="00C07683"/>
    <w:rsid w:val="00C1154E"/>
    <w:rsid w:val="00C14372"/>
    <w:rsid w:val="00C15681"/>
    <w:rsid w:val="00C21B27"/>
    <w:rsid w:val="00C23A7E"/>
    <w:rsid w:val="00C33B51"/>
    <w:rsid w:val="00C35219"/>
    <w:rsid w:val="00C5046C"/>
    <w:rsid w:val="00C516A1"/>
    <w:rsid w:val="00C54B87"/>
    <w:rsid w:val="00C668B6"/>
    <w:rsid w:val="00C676E6"/>
    <w:rsid w:val="00C75202"/>
    <w:rsid w:val="00C80AD2"/>
    <w:rsid w:val="00C80CDB"/>
    <w:rsid w:val="00C91322"/>
    <w:rsid w:val="00C91CF2"/>
    <w:rsid w:val="00C91F7F"/>
    <w:rsid w:val="00C94BF1"/>
    <w:rsid w:val="00CA2BA0"/>
    <w:rsid w:val="00CB33E5"/>
    <w:rsid w:val="00CC1ACA"/>
    <w:rsid w:val="00CC423D"/>
    <w:rsid w:val="00CF1B47"/>
    <w:rsid w:val="00D0598B"/>
    <w:rsid w:val="00D06D28"/>
    <w:rsid w:val="00D2513A"/>
    <w:rsid w:val="00D32B99"/>
    <w:rsid w:val="00D3469A"/>
    <w:rsid w:val="00D35E0D"/>
    <w:rsid w:val="00D3749A"/>
    <w:rsid w:val="00D37641"/>
    <w:rsid w:val="00D41E91"/>
    <w:rsid w:val="00D61233"/>
    <w:rsid w:val="00D63F61"/>
    <w:rsid w:val="00D64CD3"/>
    <w:rsid w:val="00D709A3"/>
    <w:rsid w:val="00D732B0"/>
    <w:rsid w:val="00D808A8"/>
    <w:rsid w:val="00D8296A"/>
    <w:rsid w:val="00D96B75"/>
    <w:rsid w:val="00DA3873"/>
    <w:rsid w:val="00DA6CB9"/>
    <w:rsid w:val="00DB3EE5"/>
    <w:rsid w:val="00DC2518"/>
    <w:rsid w:val="00DD5331"/>
    <w:rsid w:val="00DD792B"/>
    <w:rsid w:val="00DE05FC"/>
    <w:rsid w:val="00DE0DC5"/>
    <w:rsid w:val="00DE2D9F"/>
    <w:rsid w:val="00DF1899"/>
    <w:rsid w:val="00DF697F"/>
    <w:rsid w:val="00E001A4"/>
    <w:rsid w:val="00E055C9"/>
    <w:rsid w:val="00E060A7"/>
    <w:rsid w:val="00E06155"/>
    <w:rsid w:val="00E12FE5"/>
    <w:rsid w:val="00E15417"/>
    <w:rsid w:val="00E160E4"/>
    <w:rsid w:val="00E22C92"/>
    <w:rsid w:val="00E2526A"/>
    <w:rsid w:val="00E30699"/>
    <w:rsid w:val="00E36DB5"/>
    <w:rsid w:val="00E40E04"/>
    <w:rsid w:val="00E51C17"/>
    <w:rsid w:val="00E6227F"/>
    <w:rsid w:val="00E83596"/>
    <w:rsid w:val="00E90583"/>
    <w:rsid w:val="00E94406"/>
    <w:rsid w:val="00EA4FBF"/>
    <w:rsid w:val="00EB319A"/>
    <w:rsid w:val="00EC242E"/>
    <w:rsid w:val="00EC6CEF"/>
    <w:rsid w:val="00ED37B2"/>
    <w:rsid w:val="00EE1A52"/>
    <w:rsid w:val="00EE689C"/>
    <w:rsid w:val="00EF4DCA"/>
    <w:rsid w:val="00F01418"/>
    <w:rsid w:val="00F076B3"/>
    <w:rsid w:val="00F14C94"/>
    <w:rsid w:val="00F2280D"/>
    <w:rsid w:val="00F41029"/>
    <w:rsid w:val="00F41F84"/>
    <w:rsid w:val="00F42907"/>
    <w:rsid w:val="00F50EC7"/>
    <w:rsid w:val="00F5586C"/>
    <w:rsid w:val="00F63432"/>
    <w:rsid w:val="00F84FA6"/>
    <w:rsid w:val="00F90419"/>
    <w:rsid w:val="00F96CCA"/>
    <w:rsid w:val="00F96F6A"/>
    <w:rsid w:val="00F97189"/>
    <w:rsid w:val="00F972E2"/>
    <w:rsid w:val="00FA6626"/>
    <w:rsid w:val="00FC0B6D"/>
    <w:rsid w:val="00FC5DE0"/>
    <w:rsid w:val="00FD4101"/>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24"/>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E2526A"/>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E2526A"/>
    <w:rPr>
      <w:rFonts w:ascii="David" w:eastAsia="David" w:hAnsi="David" w:cs="David"/>
      <w:sz w:val="24"/>
      <w:szCs w:val="24"/>
      <w:lang w:bidi="ar-SA"/>
    </w:rPr>
  </w:style>
  <w:style w:type="paragraph" w:styleId="af2">
    <w:name w:val="annotation text"/>
    <w:basedOn w:val="a"/>
    <w:link w:val="af3"/>
    <w:semiHidden/>
    <w:unhideWhenUsed/>
    <w:rsid w:val="00CF1B47"/>
    <w:rPr>
      <w:sz w:val="20"/>
      <w:szCs w:val="20"/>
    </w:rPr>
  </w:style>
  <w:style w:type="character" w:customStyle="1" w:styleId="af3">
    <w:name w:val="טקסט הערה תו"/>
    <w:basedOn w:val="a0"/>
    <w:link w:val="af2"/>
    <w:semiHidden/>
    <w:rsid w:val="00CF1B47"/>
    <w:rPr>
      <w:rFonts w:cs="David"/>
    </w:rPr>
  </w:style>
  <w:style w:type="paragraph" w:styleId="af4">
    <w:name w:val="annotation subject"/>
    <w:basedOn w:val="af2"/>
    <w:next w:val="af2"/>
    <w:link w:val="af5"/>
    <w:semiHidden/>
    <w:unhideWhenUsed/>
    <w:rsid w:val="00CF1B47"/>
    <w:rPr>
      <w:b/>
      <w:bCs/>
    </w:rPr>
  </w:style>
  <w:style w:type="character" w:customStyle="1" w:styleId="af5">
    <w:name w:val="נושא הערה תו"/>
    <w:basedOn w:val="af3"/>
    <w:link w:val="af4"/>
    <w:semiHidden/>
    <w:rsid w:val="00CF1B47"/>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70D14"/>
    <w:rsid w:val="000778B3"/>
    <w:rsid w:val="000E3842"/>
    <w:rsid w:val="000E772A"/>
    <w:rsid w:val="000F63D2"/>
    <w:rsid w:val="00187EB9"/>
    <w:rsid w:val="00196807"/>
    <w:rsid w:val="001B5795"/>
    <w:rsid w:val="001E3E4E"/>
    <w:rsid w:val="00215D45"/>
    <w:rsid w:val="00217000"/>
    <w:rsid w:val="0024461F"/>
    <w:rsid w:val="00280417"/>
    <w:rsid w:val="002818B5"/>
    <w:rsid w:val="002E15FB"/>
    <w:rsid w:val="002E1E2B"/>
    <w:rsid w:val="002F0900"/>
    <w:rsid w:val="003120DF"/>
    <w:rsid w:val="003C5C07"/>
    <w:rsid w:val="003E6588"/>
    <w:rsid w:val="003E754D"/>
    <w:rsid w:val="00425038"/>
    <w:rsid w:val="00480333"/>
    <w:rsid w:val="004C2773"/>
    <w:rsid w:val="004F0AD2"/>
    <w:rsid w:val="0053473B"/>
    <w:rsid w:val="00575077"/>
    <w:rsid w:val="005E69CE"/>
    <w:rsid w:val="005F66EC"/>
    <w:rsid w:val="0065557A"/>
    <w:rsid w:val="00683603"/>
    <w:rsid w:val="00691EBC"/>
    <w:rsid w:val="006B41B6"/>
    <w:rsid w:val="006B7292"/>
    <w:rsid w:val="0074560E"/>
    <w:rsid w:val="00762C04"/>
    <w:rsid w:val="007B7E87"/>
    <w:rsid w:val="007D3F0E"/>
    <w:rsid w:val="00844E10"/>
    <w:rsid w:val="008D7625"/>
    <w:rsid w:val="00946198"/>
    <w:rsid w:val="00954DFD"/>
    <w:rsid w:val="009909E9"/>
    <w:rsid w:val="009A60C4"/>
    <w:rsid w:val="00A15BDB"/>
    <w:rsid w:val="00A32CE7"/>
    <w:rsid w:val="00AF085A"/>
    <w:rsid w:val="00B443D6"/>
    <w:rsid w:val="00B6223B"/>
    <w:rsid w:val="00BC0AE3"/>
    <w:rsid w:val="00BD2CDD"/>
    <w:rsid w:val="00BE2CE8"/>
    <w:rsid w:val="00C71830"/>
    <w:rsid w:val="00C71C4A"/>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9DF8A8F3C02DF04C832E355A8BA0A104" ma:contentTypeVersion="8" ma:contentTypeDescription="צור מסמך חדש." ma:contentTypeScope="" ma:versionID="ad8d7a9ea2038f018aee7bc5ab3d12a5">
  <xsd:schema xmlns:xsd="http://www.w3.org/2001/XMLSchema" xmlns:xs="http://www.w3.org/2001/XMLSchema" xmlns:p="http://schemas.microsoft.com/office/2006/metadata/properties" xmlns:ns2="023adee4-158f-4dda-9326-adf95a09fb0b" xmlns:ns3="679e65a3-f641-43c5-96dd-4c0a27e1aa8c" targetNamespace="http://schemas.microsoft.com/office/2006/metadata/properties" ma:root="true" ma:fieldsID="1e729dd5485142b23e5d17b1a9bd62dc" ns2:_="" ns3:_="">
    <xsd:import namespace="023adee4-158f-4dda-9326-adf95a09fb0b"/>
    <xsd:import namespace="679e65a3-f641-43c5-96dd-4c0a27e1aa8c"/>
    <xsd:element name="properties">
      <xsd:complexType>
        <xsd:sequence>
          <xsd:element name="documentManagement">
            <xsd:complexType>
              <xsd:all>
                <xsd:element ref="ns2:numberRequest" minOccurs="0"/>
                <xsd:element ref="ns2:contact" minOccurs="0"/>
                <xsd:element ref="ns3: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3adee4-158f-4dda-9326-adf95a09fb0b" elementFormDefault="qualified">
    <xsd:import namespace="http://schemas.microsoft.com/office/2006/documentManagement/types"/>
    <xsd:import namespace="http://schemas.microsoft.com/office/infopath/2007/PartnerControls"/>
    <xsd:element name="numberRequest" ma:index="8" nillable="true" ma:displayName="מספר בקשה" ma:internalName="numberRequest">
      <xsd:simpleType>
        <xsd:restriction base="dms:Text">
          <xsd:maxLength value="255"/>
        </xsd:restriction>
      </xsd:simpleType>
    </xsd:element>
    <xsd:element name="contact" ma:index="9" nillable="true" ma:displayName="איש קשר" ma:internalName="contact">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79e65a3-f641-43c5-96dd-4c0a27e1aa8c" elementFormDefault="qualified">
    <xsd:import namespace="http://schemas.microsoft.com/office/2006/documentManagement/types"/>
    <xsd:import namespace="http://schemas.microsoft.com/office/infopath/2007/PartnerControls"/>
    <xsd:element name="docType" ma:index="11" nillable="true" ma:displayName="סוג מסמך" ma:default="צרופה" ma:format="Dropdown" ma:internalName="docType">
      <xsd:simpleType>
        <xsd:restriction base="dms:Choice">
          <xsd:enumeration value="צרופה"/>
          <xsd:enumeration value="אישור יועץ ביטוחי"/>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numberRequest xmlns="023adee4-158f-4dda-9326-adf95a09fb0b">444/2020</numberRequest>
    <contact xmlns="023adee4-158f-4dda-9326-adf95a09fb0b" xsi:nil="true"/>
    <docType xmlns="679e65a3-f641-43c5-96dd-4c0a27e1aa8c">פנייה לוועדת חריגים</docTyp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18002173-A1BE-4EA8-B770-BFFCCFBDA3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3adee4-158f-4dda-9326-adf95a09fb0b"/>
    <ds:schemaRef ds:uri="679e65a3-f641-43c5-96dd-4c0a27e1aa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023adee4-158f-4dda-9326-adf95a09fb0b"/>
    <ds:schemaRef ds:uri="679e65a3-f641-43c5-96dd-4c0a27e1aa8c"/>
  </ds:schemaRefs>
</ds:datastoreItem>
</file>

<file path=customXml/itemProps4.xml><?xml version="1.0" encoding="utf-8"?>
<ds:datastoreItem xmlns:ds="http://schemas.openxmlformats.org/officeDocument/2006/customXml" ds:itemID="{89F928D1-BC04-4ADF-A35D-6DB3ED255A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2848</Words>
  <Characters>14242</Characters>
  <Application>Microsoft Office Word</Application>
  <DocSecurity>0</DocSecurity>
  <Lines>118</Lines>
  <Paragraphs>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התשתיות הלאומיות</Company>
  <LinksUpToDate>false</LinksUpToDate>
  <CharactersWithSpaces>17056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2020-09-08T13:28:00Z</cp:lastPrinted>
  <dcterms:created xsi:type="dcterms:W3CDTF">2020-09-09T06:11:00Z</dcterms:created>
  <dcterms:modified xsi:type="dcterms:W3CDTF">2020-09-09T06:11:00Z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0x0101009DF8A8F3C02DF04C832E355A8BA0A104</vt:lpwstr>
  </property>
  <property fmtid="{D5CDD505-2E9C-101B-9397-08002B2CF9AE}" pid="3" name="FileInternalName">
    <vt:lpwstr>HT_222_2020</vt:lpwstr>
  </property>
</Properties>
</file>